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DF" w:rsidRPr="00025C86" w:rsidRDefault="00563ADF" w:rsidP="0085082D">
      <w:pPr>
        <w:tabs>
          <w:tab w:val="left" w:pos="3600"/>
        </w:tabs>
        <w:spacing w:after="120"/>
        <w:jc w:val="both"/>
        <w:rPr>
          <w:rFonts w:asciiTheme="minorHAnsi" w:hAnsiTheme="minorHAnsi"/>
          <w:b/>
          <w:i/>
          <w:highlight w:val="yellow"/>
        </w:rPr>
      </w:pPr>
    </w:p>
    <w:p w:rsidR="00563ADF" w:rsidRPr="00025C86" w:rsidRDefault="00563ADF" w:rsidP="0085082D">
      <w:pPr>
        <w:tabs>
          <w:tab w:val="left" w:pos="3600"/>
        </w:tabs>
        <w:spacing w:after="120"/>
        <w:jc w:val="both"/>
        <w:rPr>
          <w:rFonts w:asciiTheme="minorHAnsi" w:hAnsiTheme="minorHAnsi"/>
          <w:b/>
          <w:i/>
          <w:highlight w:val="yellow"/>
        </w:rPr>
      </w:pPr>
    </w:p>
    <w:p w:rsidR="00563ADF" w:rsidRPr="00025C86" w:rsidRDefault="00563ADF" w:rsidP="0085082D">
      <w:pPr>
        <w:tabs>
          <w:tab w:val="left" w:pos="3600"/>
        </w:tabs>
        <w:spacing w:after="120"/>
        <w:jc w:val="both"/>
        <w:rPr>
          <w:rFonts w:asciiTheme="minorHAnsi" w:hAnsiTheme="minorHAnsi"/>
          <w:b/>
          <w:i/>
          <w:highlight w:val="yellow"/>
        </w:rPr>
      </w:pPr>
    </w:p>
    <w:p w:rsidR="00563ADF" w:rsidRPr="00025C86" w:rsidRDefault="00563ADF" w:rsidP="0085082D">
      <w:pPr>
        <w:tabs>
          <w:tab w:val="left" w:pos="3600"/>
        </w:tabs>
        <w:spacing w:after="120"/>
        <w:jc w:val="both"/>
        <w:rPr>
          <w:rFonts w:asciiTheme="minorHAnsi" w:hAnsiTheme="minorHAnsi"/>
          <w:b/>
          <w:i/>
          <w:highlight w:val="yellow"/>
        </w:rPr>
      </w:pPr>
    </w:p>
    <w:p w:rsidR="00F83A66" w:rsidRPr="00025C86" w:rsidRDefault="00040A9E" w:rsidP="00850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600"/>
        </w:tabs>
        <w:spacing w:after="120"/>
        <w:jc w:val="both"/>
        <w:rPr>
          <w:rFonts w:asciiTheme="minorHAnsi" w:hAnsiTheme="minorHAnsi"/>
          <w:b/>
          <w:sz w:val="28"/>
        </w:rPr>
      </w:pPr>
      <w:r w:rsidRPr="00025C86">
        <w:rPr>
          <w:rFonts w:asciiTheme="minorHAnsi" w:hAnsiTheme="minorHAnsi"/>
          <w:b/>
          <w:sz w:val="28"/>
        </w:rPr>
        <w:t>MODERN POLITICAL IDEOLOGIES</w:t>
      </w:r>
    </w:p>
    <w:p w:rsidR="00A25E8B" w:rsidRPr="00025C86" w:rsidRDefault="00707128" w:rsidP="0085082D">
      <w:pPr>
        <w:tabs>
          <w:tab w:val="left" w:pos="3600"/>
        </w:tabs>
        <w:spacing w:after="0" w:line="240" w:lineRule="auto"/>
        <w:jc w:val="both"/>
        <w:rPr>
          <w:rFonts w:asciiTheme="minorHAnsi" w:hAnsiTheme="minorHAnsi"/>
        </w:rPr>
      </w:pPr>
      <w:r w:rsidRPr="00025C86">
        <w:rPr>
          <w:rFonts w:asciiTheme="minorHAnsi" w:hAnsiTheme="minorHAnsi"/>
          <w:b/>
        </w:rPr>
        <w:t>Code</w:t>
      </w:r>
      <w:r w:rsidR="00A25E8B" w:rsidRPr="00025C86">
        <w:rPr>
          <w:rFonts w:asciiTheme="minorHAnsi" w:hAnsiTheme="minorHAnsi"/>
          <w:b/>
        </w:rPr>
        <w:t>:</w:t>
      </w:r>
      <w:r w:rsidR="005B7AE0" w:rsidRPr="00025C86">
        <w:rPr>
          <w:rFonts w:asciiTheme="minorHAnsi" w:hAnsiTheme="minorHAnsi"/>
          <w:b/>
        </w:rPr>
        <w:tab/>
      </w:r>
    </w:p>
    <w:p w:rsidR="00F83A66" w:rsidRPr="00025C86" w:rsidRDefault="00707128" w:rsidP="0085082D">
      <w:pPr>
        <w:tabs>
          <w:tab w:val="left" w:pos="3600"/>
        </w:tabs>
        <w:spacing w:after="0" w:line="240" w:lineRule="auto"/>
        <w:jc w:val="both"/>
        <w:rPr>
          <w:rFonts w:asciiTheme="minorHAnsi" w:hAnsiTheme="minorHAnsi"/>
          <w:b/>
        </w:rPr>
      </w:pPr>
      <w:r w:rsidRPr="00025C86">
        <w:rPr>
          <w:rFonts w:asciiTheme="minorHAnsi" w:hAnsiTheme="minorHAnsi"/>
          <w:b/>
        </w:rPr>
        <w:t>Term</w:t>
      </w:r>
      <w:r w:rsidR="00F83A66" w:rsidRPr="00025C86">
        <w:rPr>
          <w:rFonts w:asciiTheme="minorHAnsi" w:hAnsiTheme="minorHAnsi"/>
          <w:b/>
        </w:rPr>
        <w:t>:</w:t>
      </w:r>
      <w:r w:rsidR="00066D07" w:rsidRPr="00025C86">
        <w:rPr>
          <w:rFonts w:asciiTheme="minorHAnsi" w:hAnsiTheme="minorHAnsi"/>
          <w:b/>
        </w:rPr>
        <w:tab/>
      </w:r>
      <w:r w:rsidR="0057121F" w:rsidRPr="00025C86">
        <w:rPr>
          <w:rFonts w:asciiTheme="minorHAnsi" w:hAnsiTheme="minorHAnsi"/>
          <w:b/>
        </w:rPr>
        <w:t>Winter 201</w:t>
      </w:r>
      <w:r w:rsidR="00F84468">
        <w:rPr>
          <w:rFonts w:asciiTheme="minorHAnsi" w:hAnsiTheme="minorHAnsi"/>
          <w:b/>
        </w:rPr>
        <w:t>7</w:t>
      </w:r>
    </w:p>
    <w:p w:rsidR="00785C27" w:rsidRPr="00025C86" w:rsidRDefault="00F83A66" w:rsidP="0085082D">
      <w:pPr>
        <w:tabs>
          <w:tab w:val="left" w:pos="3600"/>
        </w:tabs>
        <w:spacing w:after="0" w:line="240" w:lineRule="auto"/>
        <w:jc w:val="both"/>
        <w:rPr>
          <w:rFonts w:asciiTheme="minorHAnsi" w:hAnsiTheme="minorHAnsi"/>
        </w:rPr>
      </w:pPr>
      <w:r w:rsidRPr="00025C86">
        <w:rPr>
          <w:rFonts w:asciiTheme="minorHAnsi" w:hAnsiTheme="minorHAnsi"/>
          <w:b/>
        </w:rPr>
        <w:t xml:space="preserve">ECTS </w:t>
      </w:r>
      <w:r w:rsidR="00707128" w:rsidRPr="00025C86">
        <w:rPr>
          <w:rFonts w:asciiTheme="minorHAnsi" w:hAnsiTheme="minorHAnsi"/>
          <w:b/>
        </w:rPr>
        <w:t>credits</w:t>
      </w:r>
      <w:r w:rsidR="00A25E8B" w:rsidRPr="00025C86">
        <w:rPr>
          <w:rFonts w:asciiTheme="minorHAnsi" w:hAnsiTheme="minorHAnsi"/>
          <w:b/>
        </w:rPr>
        <w:t>:</w:t>
      </w:r>
      <w:r w:rsidR="007B14FD" w:rsidRPr="00025C86">
        <w:rPr>
          <w:rFonts w:asciiTheme="minorHAnsi" w:hAnsiTheme="minorHAnsi"/>
          <w:b/>
        </w:rPr>
        <w:tab/>
      </w:r>
      <w:r w:rsidR="00F84468">
        <w:rPr>
          <w:rFonts w:asciiTheme="minorHAnsi" w:hAnsiTheme="minorHAnsi"/>
        </w:rPr>
        <w:t>5</w:t>
      </w:r>
    </w:p>
    <w:p w:rsidR="00F83A66" w:rsidRPr="00025C86" w:rsidRDefault="00707128" w:rsidP="0085082D">
      <w:pPr>
        <w:tabs>
          <w:tab w:val="left" w:pos="3600"/>
        </w:tabs>
        <w:spacing w:after="0" w:line="240" w:lineRule="auto"/>
        <w:jc w:val="both"/>
        <w:rPr>
          <w:rFonts w:asciiTheme="minorHAnsi" w:hAnsiTheme="minorHAnsi"/>
        </w:rPr>
      </w:pPr>
      <w:r w:rsidRPr="00025C86">
        <w:rPr>
          <w:rFonts w:asciiTheme="minorHAnsi" w:hAnsiTheme="minorHAnsi"/>
          <w:b/>
        </w:rPr>
        <w:t>Lessons per week</w:t>
      </w:r>
      <w:r w:rsidR="00F83A66" w:rsidRPr="00025C86">
        <w:rPr>
          <w:rFonts w:asciiTheme="minorHAnsi" w:hAnsiTheme="minorHAnsi"/>
          <w:b/>
        </w:rPr>
        <w:t>:</w:t>
      </w:r>
      <w:r w:rsidR="00F83A66" w:rsidRPr="00025C86">
        <w:rPr>
          <w:rFonts w:asciiTheme="minorHAnsi" w:hAnsiTheme="minorHAnsi"/>
          <w:b/>
        </w:rPr>
        <w:tab/>
      </w:r>
      <w:r w:rsidR="00F84468">
        <w:rPr>
          <w:rFonts w:asciiTheme="minorHAnsi" w:hAnsiTheme="minorHAnsi"/>
        </w:rPr>
        <w:t>120</w:t>
      </w:r>
      <w:r w:rsidR="007B372B" w:rsidRPr="00025C86">
        <w:rPr>
          <w:rFonts w:asciiTheme="minorHAnsi" w:hAnsiTheme="minorHAnsi"/>
        </w:rPr>
        <w:t xml:space="preserve"> min</w:t>
      </w:r>
    </w:p>
    <w:p w:rsidR="00F83A66" w:rsidRPr="00025C86" w:rsidRDefault="00707128" w:rsidP="0085082D">
      <w:pPr>
        <w:tabs>
          <w:tab w:val="left" w:pos="3600"/>
        </w:tabs>
        <w:spacing w:after="0" w:line="240" w:lineRule="auto"/>
        <w:jc w:val="both"/>
        <w:rPr>
          <w:rFonts w:asciiTheme="minorHAnsi" w:hAnsiTheme="minorHAnsi"/>
          <w:b/>
        </w:rPr>
      </w:pPr>
      <w:r w:rsidRPr="00025C86">
        <w:rPr>
          <w:rFonts w:asciiTheme="minorHAnsi" w:hAnsiTheme="minorHAnsi"/>
          <w:b/>
        </w:rPr>
        <w:t>Language</w:t>
      </w:r>
      <w:r w:rsidR="00F83A66" w:rsidRPr="00025C86">
        <w:rPr>
          <w:rFonts w:asciiTheme="minorHAnsi" w:hAnsiTheme="minorHAnsi"/>
          <w:b/>
        </w:rPr>
        <w:t>:</w:t>
      </w:r>
      <w:r w:rsidR="00F83A66" w:rsidRPr="00025C86">
        <w:rPr>
          <w:rFonts w:asciiTheme="minorHAnsi" w:hAnsiTheme="minorHAnsi"/>
          <w:b/>
        </w:rPr>
        <w:tab/>
      </w:r>
      <w:r w:rsidRPr="00025C86">
        <w:rPr>
          <w:rFonts w:asciiTheme="minorHAnsi" w:hAnsiTheme="minorHAnsi"/>
        </w:rPr>
        <w:t>E</w:t>
      </w:r>
      <w:r w:rsidR="00F83A66" w:rsidRPr="00025C86">
        <w:rPr>
          <w:rFonts w:asciiTheme="minorHAnsi" w:hAnsiTheme="minorHAnsi"/>
        </w:rPr>
        <w:t>ngli</w:t>
      </w:r>
      <w:r w:rsidRPr="00025C86">
        <w:rPr>
          <w:rFonts w:asciiTheme="minorHAnsi" w:hAnsiTheme="minorHAnsi"/>
        </w:rPr>
        <w:t>sh</w:t>
      </w:r>
    </w:p>
    <w:p w:rsidR="00785C27" w:rsidRPr="00025C86" w:rsidRDefault="00707128" w:rsidP="0085082D">
      <w:pPr>
        <w:tabs>
          <w:tab w:val="left" w:pos="3600"/>
        </w:tabs>
        <w:spacing w:after="0" w:line="240" w:lineRule="auto"/>
        <w:jc w:val="both"/>
        <w:rPr>
          <w:rFonts w:asciiTheme="minorHAnsi" w:hAnsiTheme="minorHAnsi"/>
        </w:rPr>
      </w:pPr>
      <w:r w:rsidRPr="00025C86">
        <w:rPr>
          <w:rFonts w:asciiTheme="minorHAnsi" w:hAnsiTheme="minorHAnsi"/>
          <w:b/>
        </w:rPr>
        <w:t>Instructor</w:t>
      </w:r>
      <w:r w:rsidR="00785C27" w:rsidRPr="00025C86">
        <w:rPr>
          <w:rFonts w:asciiTheme="minorHAnsi" w:hAnsiTheme="minorHAnsi"/>
          <w:b/>
        </w:rPr>
        <w:t>:</w:t>
      </w:r>
      <w:r w:rsidR="001D0629" w:rsidRPr="00025C86">
        <w:rPr>
          <w:rFonts w:asciiTheme="minorHAnsi" w:hAnsiTheme="minorHAnsi"/>
          <w:b/>
        </w:rPr>
        <w:tab/>
      </w:r>
      <w:r w:rsidR="00B94831">
        <w:rPr>
          <w:rFonts w:asciiTheme="minorHAnsi" w:hAnsiTheme="minorHAnsi"/>
          <w:b/>
        </w:rPr>
        <w:t xml:space="preserve">Mgr. </w:t>
      </w:r>
      <w:r w:rsidR="002E240C" w:rsidRPr="00025C86">
        <w:rPr>
          <w:rFonts w:asciiTheme="minorHAnsi" w:hAnsiTheme="minorHAnsi"/>
          <w:b/>
        </w:rPr>
        <w:t>Pavol Hardoš</w:t>
      </w:r>
      <w:r w:rsidR="00B94831">
        <w:rPr>
          <w:rFonts w:asciiTheme="minorHAnsi" w:hAnsiTheme="minorHAnsi"/>
          <w:b/>
        </w:rPr>
        <w:t>, MA</w:t>
      </w:r>
      <w:r w:rsidR="00F84468">
        <w:rPr>
          <w:rFonts w:asciiTheme="minorHAnsi" w:hAnsiTheme="minorHAnsi"/>
          <w:b/>
        </w:rPr>
        <w:t>, PhD</w:t>
      </w:r>
    </w:p>
    <w:p w:rsidR="00F1412B" w:rsidRPr="00F1412B" w:rsidRDefault="004605C1" w:rsidP="00F1412B">
      <w:pPr>
        <w:tabs>
          <w:tab w:val="left" w:pos="3600"/>
        </w:tabs>
        <w:spacing w:after="0" w:line="240" w:lineRule="auto"/>
        <w:jc w:val="both"/>
        <w:rPr>
          <w:rFonts w:asciiTheme="minorHAnsi" w:hAnsiTheme="minorHAnsi"/>
          <w:b/>
        </w:rPr>
      </w:pPr>
      <w:r w:rsidRPr="00025C86">
        <w:rPr>
          <w:rFonts w:asciiTheme="minorHAnsi" w:hAnsiTheme="minorHAnsi"/>
          <w:b/>
        </w:rPr>
        <w:t>Form</w:t>
      </w:r>
      <w:r w:rsidR="00707128" w:rsidRPr="00025C86">
        <w:rPr>
          <w:rFonts w:asciiTheme="minorHAnsi" w:hAnsiTheme="minorHAnsi"/>
          <w:b/>
        </w:rPr>
        <w:t xml:space="preserve"> of</w:t>
      </w:r>
      <w:r w:rsidRPr="00025C86">
        <w:rPr>
          <w:rFonts w:asciiTheme="minorHAnsi" w:hAnsiTheme="minorHAnsi"/>
          <w:b/>
        </w:rPr>
        <w:t xml:space="preserve"> </w:t>
      </w:r>
      <w:r w:rsidR="00707128" w:rsidRPr="00025C86">
        <w:rPr>
          <w:rFonts w:asciiTheme="minorHAnsi" w:hAnsiTheme="minorHAnsi"/>
          <w:b/>
        </w:rPr>
        <w:t>study</w:t>
      </w:r>
      <w:r w:rsidRPr="00025C86">
        <w:rPr>
          <w:rFonts w:asciiTheme="minorHAnsi" w:hAnsiTheme="minorHAnsi"/>
          <w:b/>
        </w:rPr>
        <w:t>:</w:t>
      </w:r>
      <w:r w:rsidRPr="00025C86">
        <w:rPr>
          <w:rFonts w:asciiTheme="minorHAnsi" w:hAnsiTheme="minorHAnsi"/>
          <w:b/>
        </w:rPr>
        <w:tab/>
      </w:r>
      <w:r w:rsidR="00040A9E" w:rsidRPr="00025C86">
        <w:rPr>
          <w:rFonts w:asciiTheme="minorHAnsi" w:hAnsiTheme="minorHAnsi"/>
        </w:rPr>
        <w:t>L</w:t>
      </w:r>
      <w:r w:rsidR="00707128" w:rsidRPr="00025C86">
        <w:rPr>
          <w:rFonts w:asciiTheme="minorHAnsi" w:hAnsiTheme="minorHAnsi"/>
        </w:rPr>
        <w:t>ecture</w:t>
      </w:r>
      <w:r w:rsidRPr="00025C86">
        <w:rPr>
          <w:rFonts w:asciiTheme="minorHAnsi" w:hAnsiTheme="minorHAnsi"/>
        </w:rPr>
        <w:t>+</w:t>
      </w:r>
      <w:r w:rsidR="00040A9E" w:rsidRPr="00025C86">
        <w:rPr>
          <w:rFonts w:asciiTheme="minorHAnsi" w:hAnsiTheme="minorHAnsi"/>
        </w:rPr>
        <w:t>discussion</w:t>
      </w:r>
      <w:r w:rsidRPr="00025C86">
        <w:rPr>
          <w:rFonts w:asciiTheme="minorHAnsi" w:hAnsiTheme="minorHAnsi"/>
          <w:b/>
        </w:rPr>
        <w:tab/>
      </w:r>
    </w:p>
    <w:p w:rsidR="00A25E8B" w:rsidRPr="0085082D" w:rsidRDefault="00F83A66" w:rsidP="0085082D">
      <w:pPr>
        <w:pStyle w:val="Heading1"/>
        <w:jc w:val="both"/>
        <w:rPr>
          <w:rFonts w:asciiTheme="minorHAnsi" w:hAnsiTheme="minorHAnsi"/>
          <w:sz w:val="24"/>
          <w:szCs w:val="24"/>
        </w:rPr>
      </w:pPr>
      <w:r w:rsidRPr="0085082D">
        <w:rPr>
          <w:rFonts w:asciiTheme="minorHAnsi" w:hAnsiTheme="minorHAnsi"/>
          <w:sz w:val="24"/>
          <w:szCs w:val="24"/>
        </w:rPr>
        <w:t>C</w:t>
      </w:r>
      <w:r w:rsidR="00707128" w:rsidRPr="0085082D">
        <w:rPr>
          <w:rFonts w:asciiTheme="minorHAnsi" w:hAnsiTheme="minorHAnsi"/>
          <w:sz w:val="24"/>
          <w:szCs w:val="24"/>
        </w:rPr>
        <w:t xml:space="preserve">ourse </w:t>
      </w:r>
      <w:r w:rsidR="00C96629" w:rsidRPr="0085082D">
        <w:rPr>
          <w:rFonts w:asciiTheme="minorHAnsi" w:hAnsiTheme="minorHAnsi"/>
          <w:sz w:val="24"/>
          <w:szCs w:val="24"/>
        </w:rPr>
        <w:t>O</w:t>
      </w:r>
      <w:r w:rsidR="00707128" w:rsidRPr="0085082D">
        <w:rPr>
          <w:rFonts w:asciiTheme="minorHAnsi" w:hAnsiTheme="minorHAnsi"/>
          <w:sz w:val="24"/>
          <w:szCs w:val="24"/>
        </w:rPr>
        <w:t>bjectives</w:t>
      </w:r>
    </w:p>
    <w:p w:rsidR="00F1412B" w:rsidRPr="00025C86" w:rsidRDefault="00040A9E" w:rsidP="0085082D">
      <w:pPr>
        <w:spacing w:after="120"/>
        <w:jc w:val="both"/>
        <w:rPr>
          <w:rFonts w:asciiTheme="minorHAnsi" w:hAnsiTheme="minorHAnsi"/>
        </w:rPr>
      </w:pPr>
      <w:r w:rsidRPr="00025C86">
        <w:rPr>
          <w:rFonts w:asciiTheme="minorHAnsi" w:hAnsiTheme="minorHAnsi"/>
        </w:rPr>
        <w:t>Survey of the major political ideologies from the Enlightenment to the present</w:t>
      </w:r>
      <w:r w:rsidR="00F84468">
        <w:rPr>
          <w:rFonts w:asciiTheme="minorHAnsi" w:hAnsiTheme="minorHAnsi"/>
        </w:rPr>
        <w:t>, with an emphasis on the modern mutations of traditional ideological families</w:t>
      </w:r>
      <w:r w:rsidRPr="00025C86">
        <w:rPr>
          <w:rFonts w:asciiTheme="minorHAnsi" w:hAnsiTheme="minorHAnsi"/>
        </w:rPr>
        <w:t>. Through assigned readings, lectures and discussion students will familiarize themselves with the basi</w:t>
      </w:r>
      <w:r w:rsidR="00F84468">
        <w:rPr>
          <w:rFonts w:asciiTheme="minorHAnsi" w:hAnsiTheme="minorHAnsi"/>
        </w:rPr>
        <w:t>cs of the ideologies which shape</w:t>
      </w:r>
      <w:r w:rsidRPr="00025C86">
        <w:rPr>
          <w:rFonts w:asciiTheme="minorHAnsi" w:hAnsiTheme="minorHAnsi"/>
        </w:rPr>
        <w:t xml:space="preserve"> our </w:t>
      </w:r>
      <w:r w:rsidR="001567DD">
        <w:rPr>
          <w:rFonts w:asciiTheme="minorHAnsi" w:hAnsiTheme="minorHAnsi"/>
        </w:rPr>
        <w:t>political</w:t>
      </w:r>
      <w:r w:rsidRPr="00025C86">
        <w:rPr>
          <w:rFonts w:asciiTheme="minorHAnsi" w:hAnsiTheme="minorHAnsi"/>
        </w:rPr>
        <w:t xml:space="preserve"> world. They will have the opportunity </w:t>
      </w:r>
      <w:r w:rsidR="0084708C" w:rsidRPr="00025C86">
        <w:rPr>
          <w:rFonts w:asciiTheme="minorHAnsi" w:hAnsiTheme="minorHAnsi"/>
        </w:rPr>
        <w:t xml:space="preserve">by means of a research paper </w:t>
      </w:r>
      <w:r w:rsidRPr="00025C86">
        <w:rPr>
          <w:rFonts w:asciiTheme="minorHAnsi" w:hAnsiTheme="minorHAnsi"/>
        </w:rPr>
        <w:t>to examine more thoroughly a political ideology or a political philosopher not dealt with systematically in the course.</w:t>
      </w:r>
      <w:r w:rsidR="00C54793" w:rsidRPr="00025C86">
        <w:rPr>
          <w:rFonts w:asciiTheme="minorHAnsi" w:hAnsiTheme="minorHAnsi"/>
        </w:rPr>
        <w:t xml:space="preserve"> Finally, students will have an opportunity to apply their knowledge into devising and presenting their own party manifestos.</w:t>
      </w:r>
    </w:p>
    <w:p w:rsidR="00A25E8B" w:rsidRPr="0085082D" w:rsidRDefault="00707128" w:rsidP="0085082D">
      <w:pPr>
        <w:pStyle w:val="Heading1"/>
        <w:jc w:val="both"/>
        <w:rPr>
          <w:rFonts w:asciiTheme="minorHAnsi" w:hAnsiTheme="minorHAnsi"/>
          <w:sz w:val="24"/>
          <w:szCs w:val="24"/>
        </w:rPr>
      </w:pPr>
      <w:r w:rsidRPr="0085082D">
        <w:rPr>
          <w:rFonts w:asciiTheme="minorHAnsi" w:hAnsiTheme="minorHAnsi"/>
          <w:sz w:val="24"/>
          <w:szCs w:val="24"/>
        </w:rPr>
        <w:t>Contents</w:t>
      </w:r>
    </w:p>
    <w:p w:rsidR="00E57D6C" w:rsidRPr="005C11E1" w:rsidRDefault="00040A9E" w:rsidP="005C11E1">
      <w:pPr>
        <w:spacing w:after="120"/>
        <w:jc w:val="both"/>
        <w:rPr>
          <w:rFonts w:asciiTheme="minorHAnsi" w:hAnsiTheme="minorHAnsi"/>
        </w:rPr>
      </w:pPr>
      <w:r w:rsidRPr="00025C86">
        <w:rPr>
          <w:rFonts w:asciiTheme="minorHAnsi" w:hAnsiTheme="minorHAnsi"/>
        </w:rPr>
        <w:t>Introduction to the ideologies by means of an assigned textbook</w:t>
      </w:r>
      <w:r w:rsidR="007763F2">
        <w:rPr>
          <w:rFonts w:asciiTheme="minorHAnsi" w:hAnsiTheme="minorHAnsi"/>
        </w:rPr>
        <w:t xml:space="preserve"> readings</w:t>
      </w:r>
      <w:r w:rsidRPr="00025C86">
        <w:rPr>
          <w:rFonts w:asciiTheme="minorHAnsi" w:hAnsiTheme="minorHAnsi"/>
        </w:rPr>
        <w:t xml:space="preserve"> and selections from </w:t>
      </w:r>
      <w:r w:rsidR="002E240C" w:rsidRPr="00025C86">
        <w:rPr>
          <w:rFonts w:asciiTheme="minorHAnsi" w:hAnsiTheme="minorHAnsi"/>
        </w:rPr>
        <w:t>primary sources.</w:t>
      </w:r>
      <w:r w:rsidRPr="00025C86">
        <w:rPr>
          <w:rFonts w:asciiTheme="minorHAnsi" w:hAnsiTheme="minorHAnsi"/>
        </w:rPr>
        <w:t xml:space="preserve"> Background information supplied by assigned textbook readings and lecture with significan</w:t>
      </w:r>
      <w:r w:rsidR="0084708C" w:rsidRPr="00025C86">
        <w:rPr>
          <w:rFonts w:asciiTheme="minorHAnsi" w:hAnsiTheme="minorHAnsi"/>
        </w:rPr>
        <w:t>t</w:t>
      </w:r>
      <w:r w:rsidRPr="00025C86">
        <w:rPr>
          <w:rFonts w:asciiTheme="minorHAnsi" w:hAnsiTheme="minorHAnsi"/>
        </w:rPr>
        <w:t xml:space="preserve"> class discussion of the basic characteristics of the various ideologies. Primary focus will be on the def</w:t>
      </w:r>
      <w:r w:rsidR="00C54793" w:rsidRPr="00025C86">
        <w:rPr>
          <w:rFonts w:asciiTheme="minorHAnsi" w:hAnsiTheme="minorHAnsi"/>
        </w:rPr>
        <w:t>inition and origin of the term “</w:t>
      </w:r>
      <w:r w:rsidRPr="00025C86">
        <w:rPr>
          <w:rFonts w:asciiTheme="minorHAnsi" w:hAnsiTheme="minorHAnsi"/>
        </w:rPr>
        <w:t>ideology</w:t>
      </w:r>
      <w:r w:rsidR="00C54793" w:rsidRPr="00025C86">
        <w:rPr>
          <w:rFonts w:asciiTheme="minorHAnsi" w:hAnsiTheme="minorHAnsi"/>
        </w:rPr>
        <w:t>”</w:t>
      </w:r>
      <w:r w:rsidR="007763F2">
        <w:rPr>
          <w:rFonts w:asciiTheme="minorHAnsi" w:hAnsiTheme="minorHAnsi"/>
        </w:rPr>
        <w:t>, the function of ideology in modern politics,</w:t>
      </w:r>
      <w:r w:rsidR="00C54793" w:rsidRPr="00025C86">
        <w:rPr>
          <w:rFonts w:asciiTheme="minorHAnsi" w:hAnsiTheme="minorHAnsi"/>
        </w:rPr>
        <w:t xml:space="preserve"> and</w:t>
      </w:r>
      <w:r w:rsidRPr="00025C86">
        <w:rPr>
          <w:rFonts w:asciiTheme="minorHAnsi" w:hAnsiTheme="minorHAnsi"/>
        </w:rPr>
        <w:t xml:space="preserve"> the following</w:t>
      </w:r>
      <w:r w:rsidR="007763F2">
        <w:rPr>
          <w:rFonts w:asciiTheme="minorHAnsi" w:hAnsiTheme="minorHAnsi"/>
        </w:rPr>
        <w:t xml:space="preserve"> large ideological traditions</w:t>
      </w:r>
      <w:r w:rsidRPr="00025C86">
        <w:rPr>
          <w:rFonts w:asciiTheme="minorHAnsi" w:hAnsiTheme="minorHAnsi"/>
        </w:rPr>
        <w:t xml:space="preserve">: </w:t>
      </w:r>
      <w:r w:rsidR="00C035BE">
        <w:rPr>
          <w:rFonts w:asciiTheme="minorHAnsi" w:hAnsiTheme="minorHAnsi"/>
        </w:rPr>
        <w:t xml:space="preserve">liberalism, conservatism, </w:t>
      </w:r>
      <w:r w:rsidR="007763F2">
        <w:rPr>
          <w:rFonts w:asciiTheme="minorHAnsi" w:hAnsiTheme="minorHAnsi"/>
        </w:rPr>
        <w:t>socialism</w:t>
      </w:r>
      <w:r w:rsidR="00C035BE">
        <w:rPr>
          <w:rFonts w:asciiTheme="minorHAnsi" w:hAnsiTheme="minorHAnsi"/>
        </w:rPr>
        <w:t>,</w:t>
      </w:r>
      <w:r w:rsidRPr="00025C86">
        <w:rPr>
          <w:rFonts w:asciiTheme="minorHAnsi" w:hAnsiTheme="minorHAnsi"/>
        </w:rPr>
        <w:t xml:space="preserve"> nationalism, </w:t>
      </w:r>
      <w:r w:rsidR="007D1139" w:rsidRPr="00025C86">
        <w:rPr>
          <w:rFonts w:asciiTheme="minorHAnsi" w:hAnsiTheme="minorHAnsi"/>
        </w:rPr>
        <w:t xml:space="preserve">fascism, </w:t>
      </w:r>
      <w:r w:rsidR="00C035BE">
        <w:rPr>
          <w:rFonts w:asciiTheme="minorHAnsi" w:hAnsiTheme="minorHAnsi"/>
        </w:rPr>
        <w:t>anarchism, and feminism</w:t>
      </w:r>
      <w:r w:rsidR="007D1139" w:rsidRPr="00025C86">
        <w:rPr>
          <w:rFonts w:asciiTheme="minorHAnsi" w:hAnsiTheme="minorHAnsi"/>
        </w:rPr>
        <w:t>. Throughout the course comparison will be made between ea</w:t>
      </w:r>
      <w:r w:rsidR="00C54793" w:rsidRPr="00025C86">
        <w:rPr>
          <w:rFonts w:asciiTheme="minorHAnsi" w:hAnsiTheme="minorHAnsi"/>
        </w:rPr>
        <w:t>ch ideology and the concept of “</w:t>
      </w:r>
      <w:r w:rsidR="007D1139" w:rsidRPr="00025C86">
        <w:rPr>
          <w:rFonts w:asciiTheme="minorHAnsi" w:hAnsiTheme="minorHAnsi"/>
        </w:rPr>
        <w:t>liberal democracy</w:t>
      </w:r>
      <w:r w:rsidR="00C54793" w:rsidRPr="00025C86">
        <w:rPr>
          <w:rFonts w:asciiTheme="minorHAnsi" w:hAnsiTheme="minorHAnsi"/>
        </w:rPr>
        <w:t>”</w:t>
      </w:r>
      <w:r w:rsidR="007D1139" w:rsidRPr="00025C86">
        <w:rPr>
          <w:rFonts w:asciiTheme="minorHAnsi" w:hAnsiTheme="minorHAnsi"/>
        </w:rPr>
        <w:t xml:space="preserve"> which characterizes the political systems of the modern industrialized Western world as well as many other countries.</w:t>
      </w:r>
    </w:p>
    <w:p w:rsidR="00776D11" w:rsidRDefault="00776D11" w:rsidP="00E57D6C">
      <w:pPr>
        <w:spacing w:after="0" w:line="360" w:lineRule="auto"/>
        <w:jc w:val="both"/>
        <w:rPr>
          <w:rFonts w:asciiTheme="minorHAnsi" w:hAnsiTheme="minorHAnsi"/>
        </w:rPr>
      </w:pP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</w:rPr>
      </w:pPr>
      <w:r w:rsidRPr="005C11E1">
        <w:rPr>
          <w:rFonts w:asciiTheme="minorHAnsi" w:hAnsiTheme="minorHAnsi"/>
        </w:rPr>
        <w:t>Week 1. Introduction: The concept of ‘political ideology’</w:t>
      </w: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</w:rPr>
      </w:pPr>
      <w:r w:rsidRPr="005C11E1">
        <w:rPr>
          <w:rFonts w:asciiTheme="minorHAnsi" w:hAnsiTheme="minorHAnsi"/>
        </w:rPr>
        <w:t>Week 2. Liberalism: Liberal Beginnings and Key concepts</w:t>
      </w: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  <w:highlight w:val="yellow"/>
        </w:rPr>
      </w:pPr>
      <w:r w:rsidRPr="005C11E1">
        <w:rPr>
          <w:rFonts w:asciiTheme="minorHAnsi" w:hAnsiTheme="minorHAnsi"/>
        </w:rPr>
        <w:t>Week 3. Varieties of Liberalism; Liberal and Illiberal Democracy</w:t>
      </w: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</w:rPr>
      </w:pPr>
      <w:r w:rsidRPr="005C11E1">
        <w:rPr>
          <w:rFonts w:asciiTheme="minorHAnsi" w:hAnsiTheme="minorHAnsi"/>
        </w:rPr>
        <w:t>Week 4. Conservatism: What and why to conserve?</w:t>
      </w: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</w:rPr>
      </w:pPr>
      <w:r w:rsidRPr="005C11E1">
        <w:rPr>
          <w:rFonts w:asciiTheme="minorHAnsi" w:hAnsiTheme="minorHAnsi"/>
        </w:rPr>
        <w:t>Week 5. Socialism, Communism, Social Democracy: In the name of equality</w:t>
      </w: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</w:rPr>
      </w:pPr>
      <w:r w:rsidRPr="005C11E1">
        <w:rPr>
          <w:rFonts w:asciiTheme="minorHAnsi" w:hAnsiTheme="minorHAnsi"/>
        </w:rPr>
        <w:t>Week 6. Anarchism: You’re not the boss of me!</w:t>
      </w: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</w:rPr>
      </w:pPr>
      <w:r w:rsidRPr="005C11E1">
        <w:rPr>
          <w:rFonts w:asciiTheme="minorHAnsi" w:hAnsiTheme="minorHAnsi"/>
        </w:rPr>
        <w:t>Week 7. Nationalism: friend or foe?</w:t>
      </w: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</w:rPr>
      </w:pPr>
      <w:r w:rsidRPr="005C11E1">
        <w:rPr>
          <w:rFonts w:asciiTheme="minorHAnsi" w:hAnsiTheme="minorHAnsi"/>
        </w:rPr>
        <w:lastRenderedPageBreak/>
        <w:t>Week 8. Fascism: The recurrent threat</w:t>
      </w: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</w:rPr>
      </w:pPr>
      <w:r w:rsidRPr="005C11E1">
        <w:rPr>
          <w:rFonts w:asciiTheme="minorHAnsi" w:hAnsiTheme="minorHAnsi"/>
        </w:rPr>
        <w:t>Week 9. Feminism: Personal is Political!</w:t>
      </w: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</w:rPr>
      </w:pPr>
      <w:r w:rsidRPr="005C11E1">
        <w:rPr>
          <w:rFonts w:asciiTheme="minorHAnsi" w:hAnsiTheme="minorHAnsi"/>
        </w:rPr>
        <w:t>Week 10. Ecologism: Green is good</w:t>
      </w: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</w:rPr>
      </w:pPr>
      <w:r w:rsidRPr="005C11E1">
        <w:rPr>
          <w:rFonts w:asciiTheme="minorHAnsi" w:hAnsiTheme="minorHAnsi"/>
        </w:rPr>
        <w:t>Week 11. Religious Fundamentalism &amp; Multiculturalism: Modern challenges</w:t>
      </w:r>
    </w:p>
    <w:p w:rsidR="00E57D6C" w:rsidRPr="005C11E1" w:rsidRDefault="00E57D6C" w:rsidP="00E57D6C">
      <w:pPr>
        <w:spacing w:after="0" w:line="360" w:lineRule="auto"/>
        <w:jc w:val="both"/>
        <w:rPr>
          <w:rFonts w:asciiTheme="minorHAnsi" w:hAnsiTheme="minorHAnsi"/>
        </w:rPr>
      </w:pPr>
      <w:r w:rsidRPr="005C11E1">
        <w:rPr>
          <w:rFonts w:asciiTheme="minorHAnsi" w:hAnsiTheme="minorHAnsi"/>
        </w:rPr>
        <w:t>Week 12. Conclusion: Post-Ideological Age? -- Manifesto Project presentations</w:t>
      </w:r>
    </w:p>
    <w:p w:rsidR="00D67452" w:rsidRPr="00F84560" w:rsidRDefault="00AD6763" w:rsidP="00F84560">
      <w:pPr>
        <w:pStyle w:val="Heading1"/>
        <w:jc w:val="both"/>
        <w:rPr>
          <w:rFonts w:asciiTheme="minorHAnsi" w:hAnsiTheme="minorHAnsi"/>
          <w:sz w:val="24"/>
          <w:szCs w:val="24"/>
        </w:rPr>
      </w:pPr>
      <w:r w:rsidRPr="0085082D">
        <w:rPr>
          <w:rFonts w:asciiTheme="minorHAnsi" w:hAnsiTheme="minorHAnsi"/>
          <w:sz w:val="24"/>
          <w:szCs w:val="24"/>
        </w:rPr>
        <w:t>Required</w:t>
      </w:r>
      <w:r w:rsidR="00707128" w:rsidRPr="0085082D">
        <w:rPr>
          <w:rFonts w:asciiTheme="minorHAnsi" w:hAnsiTheme="minorHAnsi"/>
          <w:sz w:val="24"/>
          <w:szCs w:val="24"/>
        </w:rPr>
        <w:t xml:space="preserve"> </w:t>
      </w:r>
      <w:r w:rsidR="00C96629" w:rsidRPr="0085082D">
        <w:rPr>
          <w:rFonts w:asciiTheme="minorHAnsi" w:hAnsiTheme="minorHAnsi"/>
          <w:sz w:val="24"/>
          <w:szCs w:val="24"/>
        </w:rPr>
        <w:t>R</w:t>
      </w:r>
      <w:r w:rsidR="00707128" w:rsidRPr="0085082D">
        <w:rPr>
          <w:rFonts w:asciiTheme="minorHAnsi" w:hAnsiTheme="minorHAnsi"/>
          <w:sz w:val="24"/>
          <w:szCs w:val="24"/>
        </w:rPr>
        <w:t>eadings</w:t>
      </w:r>
    </w:p>
    <w:p w:rsidR="00D11F0D" w:rsidRPr="00D11F0D" w:rsidRDefault="00D11F0D" w:rsidP="009702B0">
      <w:pPr>
        <w:spacing w:after="120"/>
        <w:jc w:val="both"/>
        <w:rPr>
          <w:rFonts w:asciiTheme="minorHAnsi" w:hAnsiTheme="minorHAnsi"/>
        </w:rPr>
      </w:pPr>
      <w:r w:rsidRPr="00D11F0D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 xml:space="preserve">required </w:t>
      </w:r>
      <w:r w:rsidRPr="00D11F0D">
        <w:rPr>
          <w:rFonts w:asciiTheme="minorHAnsi" w:hAnsiTheme="minorHAnsi"/>
        </w:rPr>
        <w:t>readings will be uploaded on Moodle</w:t>
      </w:r>
    </w:p>
    <w:p w:rsidR="009702B0" w:rsidRPr="00025C86" w:rsidRDefault="00A71BDE" w:rsidP="009702B0">
      <w:pPr>
        <w:spacing w:after="120"/>
        <w:jc w:val="both"/>
        <w:rPr>
          <w:rFonts w:asciiTheme="minorHAnsi" w:hAnsiTheme="minorHAnsi"/>
        </w:rPr>
      </w:pPr>
      <w:r w:rsidRPr="00FD2F43">
        <w:rPr>
          <w:rFonts w:asciiTheme="minorHAnsi" w:hAnsiTheme="minorHAnsi"/>
          <w:b/>
        </w:rPr>
        <w:t>Ecclesha</w:t>
      </w:r>
      <w:r w:rsidR="00F84560">
        <w:rPr>
          <w:rFonts w:asciiTheme="minorHAnsi" w:hAnsiTheme="minorHAnsi"/>
          <w:b/>
        </w:rPr>
        <w:t>l</w:t>
      </w:r>
      <w:r w:rsidRPr="00FD2F43">
        <w:rPr>
          <w:rFonts w:asciiTheme="minorHAnsi" w:hAnsiTheme="minorHAnsi"/>
          <w:b/>
        </w:rPr>
        <w:t>l, R</w:t>
      </w:r>
      <w:r w:rsidR="009702B0" w:rsidRPr="00FD2F43">
        <w:rPr>
          <w:rFonts w:asciiTheme="minorHAnsi" w:hAnsiTheme="minorHAnsi"/>
          <w:b/>
        </w:rPr>
        <w:t>obert</w:t>
      </w:r>
      <w:r w:rsidRPr="00FD2F43">
        <w:rPr>
          <w:rFonts w:asciiTheme="minorHAnsi" w:hAnsiTheme="minorHAnsi"/>
          <w:b/>
        </w:rPr>
        <w:t xml:space="preserve"> et al. </w:t>
      </w:r>
      <w:r w:rsidR="00FE23EB" w:rsidRPr="00FD2F43">
        <w:rPr>
          <w:rFonts w:asciiTheme="minorHAnsi" w:hAnsiTheme="minorHAnsi"/>
          <w:b/>
        </w:rPr>
        <w:t xml:space="preserve">2003. </w:t>
      </w:r>
      <w:r w:rsidR="009702B0" w:rsidRPr="00FD2F43">
        <w:rPr>
          <w:rFonts w:asciiTheme="minorHAnsi" w:hAnsiTheme="minorHAnsi"/>
          <w:b/>
          <w:i/>
        </w:rPr>
        <w:t xml:space="preserve">Political Ideologies: An Introduction </w:t>
      </w:r>
      <w:r w:rsidR="009702B0" w:rsidRPr="00FD2F43">
        <w:rPr>
          <w:rFonts w:asciiTheme="minorHAnsi" w:hAnsiTheme="minorHAnsi"/>
          <w:b/>
        </w:rPr>
        <w:t>(3</w:t>
      </w:r>
      <w:r w:rsidR="009702B0" w:rsidRPr="00FD2F43">
        <w:rPr>
          <w:rFonts w:asciiTheme="minorHAnsi" w:hAnsiTheme="minorHAnsi"/>
          <w:b/>
          <w:vertAlign w:val="superscript"/>
        </w:rPr>
        <w:t>rd</w:t>
      </w:r>
      <w:r w:rsidR="009702B0" w:rsidRPr="00FD2F43">
        <w:rPr>
          <w:rFonts w:asciiTheme="minorHAnsi" w:hAnsiTheme="minorHAnsi"/>
          <w:b/>
        </w:rPr>
        <w:t xml:space="preserve"> ed.)</w:t>
      </w:r>
      <w:r w:rsidR="009702B0">
        <w:rPr>
          <w:rFonts w:asciiTheme="minorHAnsi" w:hAnsiTheme="minorHAnsi"/>
        </w:rPr>
        <w:t xml:space="preserve">, London: Routledge. </w:t>
      </w:r>
      <w:r w:rsidR="001567DD">
        <w:rPr>
          <w:rFonts w:asciiTheme="minorHAnsi" w:hAnsiTheme="minorHAnsi"/>
        </w:rPr>
        <w:t>–</w:t>
      </w:r>
      <w:r w:rsidR="009702B0">
        <w:rPr>
          <w:rFonts w:asciiTheme="minorHAnsi" w:hAnsiTheme="minorHAnsi"/>
        </w:rPr>
        <w:t xml:space="preserve"> </w:t>
      </w:r>
      <w:r w:rsidR="009702B0" w:rsidRPr="00025C86">
        <w:rPr>
          <w:rFonts w:asciiTheme="minorHAnsi" w:hAnsiTheme="minorHAnsi"/>
        </w:rPr>
        <w:t>chapter</w:t>
      </w:r>
      <w:r w:rsidR="001567DD">
        <w:rPr>
          <w:rFonts w:asciiTheme="minorHAnsi" w:hAnsiTheme="minorHAnsi"/>
        </w:rPr>
        <w:t xml:space="preserve"> selections</w:t>
      </w:r>
      <w:r w:rsidR="009702B0" w:rsidRPr="00025C86">
        <w:rPr>
          <w:rFonts w:asciiTheme="minorHAnsi" w:hAnsiTheme="minorHAnsi"/>
        </w:rPr>
        <w:t xml:space="preserve"> corresponding to the weekly topics</w:t>
      </w:r>
      <w:r w:rsidR="009702B0">
        <w:rPr>
          <w:rFonts w:asciiTheme="minorHAnsi" w:hAnsiTheme="minorHAnsi"/>
        </w:rPr>
        <w:t>, unless otherwise specified</w:t>
      </w:r>
      <w:r w:rsidR="00FE23EB">
        <w:rPr>
          <w:rFonts w:asciiTheme="minorHAnsi" w:hAnsiTheme="minorHAnsi"/>
        </w:rPr>
        <w:t>.</w:t>
      </w:r>
    </w:p>
    <w:p w:rsidR="009702B0" w:rsidRDefault="009702B0" w:rsidP="0085082D">
      <w:pPr>
        <w:spacing w:after="120"/>
        <w:jc w:val="both"/>
        <w:rPr>
          <w:rFonts w:asciiTheme="minorHAnsi" w:hAnsiTheme="minorHAnsi"/>
        </w:rPr>
      </w:pPr>
      <w:r w:rsidRPr="00FD2F43">
        <w:rPr>
          <w:b/>
        </w:rPr>
        <w:t xml:space="preserve">Vincent, Andrew. 2009. </w:t>
      </w:r>
      <w:r w:rsidRPr="00FD2F43">
        <w:rPr>
          <w:b/>
          <w:i/>
          <w:iCs/>
        </w:rPr>
        <w:t>Modern Political Ideologies</w:t>
      </w:r>
      <w:r w:rsidRPr="00C02CF7">
        <w:t>. John Wiley &amp; Sons.</w:t>
      </w:r>
      <w:r>
        <w:t xml:space="preserve"> – chapter</w:t>
      </w:r>
      <w:r w:rsidR="001567DD">
        <w:t xml:space="preserve"> selections</w:t>
      </w:r>
      <w:r>
        <w:t xml:space="preserve"> on fascism, anarchism, fundamentalism, </w:t>
      </w:r>
      <w:r w:rsidR="00FE23EB">
        <w:t>feminism.</w:t>
      </w:r>
    </w:p>
    <w:p w:rsidR="003D7650" w:rsidRDefault="000B2199" w:rsidP="0085082D">
      <w:pPr>
        <w:spacing w:after="120"/>
        <w:jc w:val="both"/>
        <w:rPr>
          <w:rFonts w:asciiTheme="minorHAnsi" w:hAnsiTheme="minorHAnsi"/>
        </w:rPr>
      </w:pPr>
      <w:r w:rsidRPr="00C81DFE">
        <w:rPr>
          <w:rFonts w:asciiTheme="minorHAnsi" w:hAnsiTheme="minorHAnsi"/>
          <w:b/>
        </w:rPr>
        <w:t>Selected</w:t>
      </w:r>
      <w:r w:rsidRPr="00025C86">
        <w:rPr>
          <w:rFonts w:asciiTheme="minorHAnsi" w:hAnsiTheme="minorHAnsi"/>
        </w:rPr>
        <w:t xml:space="preserve"> </w:t>
      </w:r>
      <w:r w:rsidR="003D5EA0" w:rsidRPr="00835DD0">
        <w:rPr>
          <w:rFonts w:asciiTheme="minorHAnsi" w:hAnsiTheme="minorHAnsi"/>
          <w:b/>
        </w:rPr>
        <w:t xml:space="preserve">weekly </w:t>
      </w:r>
      <w:r w:rsidRPr="00FD2F43">
        <w:rPr>
          <w:rFonts w:asciiTheme="minorHAnsi" w:hAnsiTheme="minorHAnsi"/>
          <w:b/>
        </w:rPr>
        <w:t>primary readings</w:t>
      </w:r>
      <w:r w:rsidR="0004032C">
        <w:rPr>
          <w:rFonts w:asciiTheme="minorHAnsi" w:hAnsiTheme="minorHAnsi"/>
        </w:rPr>
        <w:t xml:space="preserve"> </w:t>
      </w:r>
      <w:r w:rsidR="00FD2F43">
        <w:rPr>
          <w:rFonts w:asciiTheme="minorHAnsi" w:hAnsiTheme="minorHAnsi"/>
        </w:rPr>
        <w:t>– ideological texts</w:t>
      </w:r>
      <w:r w:rsidR="000C21F0">
        <w:rPr>
          <w:rFonts w:asciiTheme="minorHAnsi" w:hAnsiTheme="minorHAnsi"/>
        </w:rPr>
        <w:t xml:space="preserve"> or further explanatory/interesting resources</w:t>
      </w:r>
      <w:r w:rsidR="00FD2F43">
        <w:rPr>
          <w:rFonts w:asciiTheme="minorHAnsi" w:hAnsiTheme="minorHAnsi"/>
        </w:rPr>
        <w:t xml:space="preserve"> </w:t>
      </w:r>
      <w:r w:rsidR="0004032C">
        <w:rPr>
          <w:rFonts w:asciiTheme="minorHAnsi" w:hAnsiTheme="minorHAnsi"/>
        </w:rPr>
        <w:t>(to be</w:t>
      </w:r>
      <w:r w:rsidR="00CB1F89">
        <w:rPr>
          <w:rFonts w:asciiTheme="minorHAnsi" w:hAnsiTheme="minorHAnsi"/>
        </w:rPr>
        <w:t xml:space="preserve"> specified below &amp; </w:t>
      </w:r>
      <w:r w:rsidR="0004032C">
        <w:rPr>
          <w:rFonts w:asciiTheme="minorHAnsi" w:hAnsiTheme="minorHAnsi"/>
        </w:rPr>
        <w:t>added</w:t>
      </w:r>
      <w:r w:rsidR="003D5EA0">
        <w:rPr>
          <w:rFonts w:asciiTheme="minorHAnsi" w:hAnsiTheme="minorHAnsi"/>
        </w:rPr>
        <w:t xml:space="preserve"> on Moodle</w:t>
      </w:r>
      <w:r w:rsidR="00D21CFF" w:rsidRPr="00025C86">
        <w:rPr>
          <w:rFonts w:asciiTheme="minorHAnsi" w:hAnsiTheme="minorHAnsi"/>
        </w:rPr>
        <w:t>)</w:t>
      </w:r>
      <w:r w:rsidR="000C21F0">
        <w:rPr>
          <w:rFonts w:asciiTheme="minorHAnsi" w:hAnsiTheme="minorHAnsi"/>
        </w:rPr>
        <w:t xml:space="preserve"> </w:t>
      </w:r>
    </w:p>
    <w:p w:rsidR="00F1412B" w:rsidRDefault="00D10ABA" w:rsidP="0085082D">
      <w:pPr>
        <w:spacing w:after="120"/>
        <w:jc w:val="both"/>
        <w:rPr>
          <w:rFonts w:asciiTheme="minorHAnsi" w:hAnsiTheme="minorHAnsi"/>
        </w:rPr>
      </w:pPr>
      <w:r w:rsidRPr="00C81DFE">
        <w:rPr>
          <w:rFonts w:asciiTheme="minorHAnsi" w:hAnsiTheme="minorHAnsi"/>
          <w:b/>
        </w:rPr>
        <w:t>Movie</w:t>
      </w:r>
      <w:r>
        <w:rPr>
          <w:rFonts w:asciiTheme="minorHAnsi" w:hAnsiTheme="minorHAnsi"/>
        </w:rPr>
        <w:t xml:space="preserve">: </w:t>
      </w:r>
      <w:r w:rsidR="007E567A">
        <w:rPr>
          <w:rFonts w:asciiTheme="minorHAnsi" w:hAnsiTheme="minorHAnsi"/>
        </w:rPr>
        <w:t>Slavoj Žiž</w:t>
      </w:r>
      <w:r>
        <w:rPr>
          <w:rFonts w:asciiTheme="minorHAnsi" w:hAnsiTheme="minorHAnsi"/>
        </w:rPr>
        <w:t xml:space="preserve">ek, </w:t>
      </w:r>
      <w:r w:rsidRPr="005E6399">
        <w:rPr>
          <w:rFonts w:asciiTheme="minorHAnsi" w:hAnsiTheme="minorHAnsi"/>
          <w:i/>
        </w:rPr>
        <w:t>The Pervert’s Guide to Ideology</w:t>
      </w:r>
      <w:r w:rsidR="007E567A">
        <w:rPr>
          <w:rFonts w:asciiTheme="minorHAnsi" w:hAnsiTheme="minorHAnsi"/>
        </w:rPr>
        <w:t xml:space="preserve"> (</w:t>
      </w:r>
      <w:r w:rsidR="00FD2F43">
        <w:rPr>
          <w:rFonts w:asciiTheme="minorHAnsi" w:hAnsiTheme="minorHAnsi"/>
        </w:rPr>
        <w:t>parts of the movie to be watched in class)</w:t>
      </w:r>
    </w:p>
    <w:p w:rsidR="005E6399" w:rsidRPr="005E6399" w:rsidRDefault="005E6399" w:rsidP="005E6399">
      <w:pPr>
        <w:pStyle w:val="ListParagraph"/>
        <w:numPr>
          <w:ilvl w:val="0"/>
          <w:numId w:val="6"/>
        </w:numPr>
        <w:spacing w:after="120"/>
        <w:jc w:val="both"/>
        <w:rPr>
          <w:rFonts w:asciiTheme="minorHAnsi" w:hAnsiTheme="minorHAnsi"/>
        </w:rPr>
      </w:pPr>
    </w:p>
    <w:p w:rsidR="00E57D6C" w:rsidRPr="009851B6" w:rsidRDefault="00E57D6C" w:rsidP="00E57D6C">
      <w:pPr>
        <w:spacing w:after="120"/>
        <w:jc w:val="both"/>
        <w:rPr>
          <w:rFonts w:asciiTheme="minorHAnsi" w:hAnsiTheme="minorHAnsi"/>
          <w:b/>
        </w:rPr>
      </w:pPr>
      <w:r w:rsidRPr="009851B6">
        <w:rPr>
          <w:rFonts w:asciiTheme="minorHAnsi" w:hAnsiTheme="minorHAnsi"/>
          <w:b/>
        </w:rPr>
        <w:t>Week 1 Introduction</w:t>
      </w:r>
    </w:p>
    <w:p w:rsidR="00E57D6C" w:rsidRPr="00E57D6C" w:rsidRDefault="00E57D6C" w:rsidP="00E57D6C">
      <w:pPr>
        <w:rPr>
          <w:rFonts w:asciiTheme="minorHAnsi" w:hAnsiTheme="minorHAnsi"/>
        </w:rPr>
      </w:pPr>
      <w:r>
        <w:t xml:space="preserve">*Freeden, Michael: </w:t>
      </w:r>
      <w:r w:rsidRPr="00E57D6C">
        <w:rPr>
          <w:i/>
        </w:rPr>
        <w:t>Ideology: A Very Short Introduction</w:t>
      </w:r>
      <w:r>
        <w:t>; Chapter 1: Should ideologies be ill-reputed?</w:t>
      </w:r>
    </w:p>
    <w:p w:rsidR="00E57D6C" w:rsidRPr="009851B6" w:rsidRDefault="00E57D6C" w:rsidP="0085082D">
      <w:pPr>
        <w:spacing w:after="120"/>
        <w:jc w:val="both"/>
        <w:rPr>
          <w:rFonts w:asciiTheme="minorHAnsi" w:hAnsiTheme="minorHAnsi"/>
          <w:b/>
        </w:rPr>
      </w:pPr>
      <w:r w:rsidRPr="009851B6">
        <w:rPr>
          <w:rFonts w:asciiTheme="minorHAnsi" w:hAnsiTheme="minorHAnsi"/>
          <w:b/>
        </w:rPr>
        <w:t>Week 2 Liberalism</w:t>
      </w:r>
    </w:p>
    <w:p w:rsidR="00E57D6C" w:rsidRPr="00E57D6C" w:rsidRDefault="00E57D6C" w:rsidP="0085082D">
      <w:pPr>
        <w:spacing w:after="120"/>
        <w:jc w:val="both"/>
        <w:rPr>
          <w:rFonts w:asciiTheme="minorHAnsi" w:hAnsiTheme="minorHAnsi"/>
        </w:rPr>
      </w:pPr>
      <w:r w:rsidRPr="00E57D6C">
        <w:rPr>
          <w:rFonts w:asciiTheme="minorHAnsi" w:hAnsiTheme="minorHAnsi"/>
        </w:rPr>
        <w:t>*Eccleshall et al.</w:t>
      </w:r>
      <w:r w:rsidR="00C004D5">
        <w:rPr>
          <w:rFonts w:asciiTheme="minorHAnsi" w:hAnsiTheme="minorHAnsi"/>
        </w:rPr>
        <w:t>,</w:t>
      </w:r>
      <w:r w:rsidRPr="00E57D6C">
        <w:rPr>
          <w:rFonts w:asciiTheme="minorHAnsi" w:hAnsiTheme="minorHAnsi"/>
        </w:rPr>
        <w:t xml:space="preserve"> chapter on Liberalism</w:t>
      </w:r>
    </w:p>
    <w:p w:rsidR="00E57D6C" w:rsidRDefault="00E57D6C" w:rsidP="0085082D">
      <w:pPr>
        <w:spacing w:after="120"/>
        <w:jc w:val="both"/>
      </w:pPr>
      <w:r w:rsidRPr="00E57D6C">
        <w:rPr>
          <w:rFonts w:asciiTheme="minorHAnsi" w:hAnsiTheme="minorHAnsi"/>
        </w:rPr>
        <w:t>*</w:t>
      </w:r>
      <w:r w:rsidRPr="00E57D6C">
        <w:t xml:space="preserve"> J.S. Mill ‘On Liberty’ (excerpt)</w:t>
      </w:r>
    </w:p>
    <w:p w:rsidR="00E57D6C" w:rsidRPr="009851B6" w:rsidRDefault="00E57D6C" w:rsidP="0085082D">
      <w:pPr>
        <w:spacing w:after="120"/>
        <w:jc w:val="both"/>
        <w:rPr>
          <w:rFonts w:asciiTheme="minorHAnsi" w:hAnsiTheme="minorHAnsi"/>
          <w:b/>
        </w:rPr>
      </w:pPr>
      <w:r w:rsidRPr="009851B6">
        <w:rPr>
          <w:b/>
        </w:rPr>
        <w:t>Week 3 Liberalism continued</w:t>
      </w:r>
      <w:r w:rsidR="001D7115">
        <w:rPr>
          <w:b/>
        </w:rPr>
        <w:t xml:space="preserve"> (varieties of liberalism)</w:t>
      </w:r>
      <w:r w:rsidRPr="009851B6">
        <w:rPr>
          <w:rFonts w:asciiTheme="minorHAnsi" w:hAnsiTheme="minorHAnsi"/>
          <w:b/>
        </w:rPr>
        <w:t>; Liberal and Illiberal Democracy</w:t>
      </w:r>
    </w:p>
    <w:p w:rsidR="009851B6" w:rsidRDefault="00E57D6C" w:rsidP="009851B6">
      <w:r>
        <w:rPr>
          <w:rFonts w:asciiTheme="minorHAnsi" w:hAnsiTheme="minorHAnsi"/>
        </w:rPr>
        <w:t>*</w:t>
      </w:r>
      <w:r w:rsidR="009851B6">
        <w:t>Wilkinson, Will (Sept. 2016): ‘</w:t>
      </w:r>
      <w:hyperlink r:id="rId7" w:history="1">
        <w:r w:rsidR="009851B6" w:rsidRPr="009851B6">
          <w:rPr>
            <w:rStyle w:val="Hyperlink"/>
          </w:rPr>
          <w:t>The freedom lover's case for the welfare state</w:t>
        </w:r>
      </w:hyperlink>
      <w:r w:rsidR="009851B6">
        <w:t xml:space="preserve">’ </w:t>
      </w:r>
    </w:p>
    <w:p w:rsidR="00E57D6C" w:rsidRPr="00E57D6C" w:rsidRDefault="009851B6" w:rsidP="009851B6">
      <w:pPr>
        <w:spacing w:after="120"/>
        <w:jc w:val="both"/>
        <w:rPr>
          <w:rFonts w:asciiTheme="minorHAnsi" w:hAnsiTheme="minorHAnsi"/>
        </w:rPr>
      </w:pPr>
      <w:r>
        <w:t>*Wilkinson, Will (May, 2016) : ‘</w:t>
      </w:r>
      <w:hyperlink r:id="rId8" w:history="1">
        <w:r w:rsidRPr="009851B6">
          <w:rPr>
            <w:rStyle w:val="Hyperlink"/>
          </w:rPr>
          <w:t>The Great Enrichment and Social Justice</w:t>
        </w:r>
      </w:hyperlink>
      <w:r>
        <w:t xml:space="preserve">’ </w:t>
      </w:r>
    </w:p>
    <w:p w:rsidR="009851B6" w:rsidRDefault="009851B6" w:rsidP="009851B6">
      <w:r>
        <w:t>*Isaac, Jeffrey: ‘</w:t>
      </w:r>
      <w:hyperlink r:id="rId9" w:anchor=".Wa3cpdFLfDc" w:history="1">
        <w:r w:rsidRPr="009851B6">
          <w:rPr>
            <w:rStyle w:val="Hyperlink"/>
          </w:rPr>
          <w:t>Is There Illiberal Democracy</w:t>
        </w:r>
      </w:hyperlink>
      <w:r w:rsidRPr="00C02471">
        <w:t>?</w:t>
      </w:r>
      <w:r>
        <w:t>’ Public Seminar, full essay (July 2017)</w:t>
      </w:r>
    </w:p>
    <w:p w:rsidR="009851B6" w:rsidRDefault="009851B6" w:rsidP="009851B6">
      <w:r>
        <w:t>*Bozoki, Andras: ‘</w:t>
      </w:r>
      <w:hyperlink r:id="rId10" w:history="1">
        <w:r w:rsidRPr="009851B6">
          <w:rPr>
            <w:rStyle w:val="Hyperlink"/>
          </w:rPr>
          <w:t>Illiberal Democracy Belongs to the Hybrid Regimes</w:t>
        </w:r>
      </w:hyperlink>
      <w:r>
        <w:t>’  Public Seminar (Aug. 2017)</w:t>
      </w:r>
      <w:r w:rsidRPr="00C02471">
        <w:t xml:space="preserve"> </w:t>
      </w:r>
    </w:p>
    <w:p w:rsidR="00E57D6C" w:rsidRDefault="009851B6" w:rsidP="0085082D">
      <w:pPr>
        <w:spacing w:after="120"/>
        <w:jc w:val="both"/>
        <w:rPr>
          <w:rFonts w:asciiTheme="minorHAnsi" w:hAnsiTheme="minorHAnsi"/>
        </w:rPr>
      </w:pPr>
      <w:r w:rsidRPr="00E57D6C">
        <w:rPr>
          <w:rFonts w:asciiTheme="minorHAnsi" w:hAnsiTheme="minorHAnsi"/>
          <w:b/>
        </w:rPr>
        <w:t>Week 4 Conservatism</w:t>
      </w:r>
    </w:p>
    <w:p w:rsidR="009851B6" w:rsidRDefault="009851B6" w:rsidP="0085082D">
      <w:pPr>
        <w:spacing w:after="120"/>
        <w:jc w:val="both"/>
      </w:pPr>
      <w:r>
        <w:t>*</w:t>
      </w:r>
      <w:r w:rsidRPr="00E57D6C">
        <w:rPr>
          <w:rFonts w:asciiTheme="minorHAnsi" w:hAnsiTheme="minorHAnsi"/>
        </w:rPr>
        <w:t>Eccleshall et al.</w:t>
      </w:r>
      <w:r w:rsidR="00C004D5">
        <w:rPr>
          <w:rFonts w:asciiTheme="minorHAnsi" w:hAnsiTheme="minorHAnsi"/>
        </w:rPr>
        <w:t>,</w:t>
      </w:r>
      <w:r w:rsidRPr="00E57D6C">
        <w:rPr>
          <w:rFonts w:asciiTheme="minorHAnsi" w:hAnsiTheme="minorHAnsi"/>
        </w:rPr>
        <w:t xml:space="preserve"> chapter on</w:t>
      </w:r>
      <w:r>
        <w:t xml:space="preserve"> Conservatism</w:t>
      </w:r>
    </w:p>
    <w:p w:rsidR="00E57D6C" w:rsidRDefault="009851B6" w:rsidP="0085082D">
      <w:pPr>
        <w:spacing w:after="120"/>
        <w:jc w:val="both"/>
        <w:rPr>
          <w:rFonts w:asciiTheme="minorHAnsi" w:hAnsiTheme="minorHAnsi"/>
        </w:rPr>
      </w:pPr>
      <w:r>
        <w:t>*</w:t>
      </w:r>
      <w:r w:rsidRPr="00A64706">
        <w:t>Oakeshott, M. ‘On being conservative’ (excerpt)</w:t>
      </w:r>
      <w:r>
        <w:t>, section 1 &amp; 3</w:t>
      </w:r>
    </w:p>
    <w:p w:rsidR="00E57D6C" w:rsidRPr="00DB066A" w:rsidRDefault="00DB066A" w:rsidP="0085082D">
      <w:pPr>
        <w:spacing w:after="120"/>
        <w:jc w:val="both"/>
        <w:rPr>
          <w:rFonts w:asciiTheme="minorHAnsi" w:hAnsiTheme="minorHAnsi"/>
          <w:b/>
        </w:rPr>
      </w:pPr>
      <w:r w:rsidRPr="00DB066A">
        <w:rPr>
          <w:rFonts w:asciiTheme="minorHAnsi" w:hAnsiTheme="minorHAnsi"/>
          <w:b/>
        </w:rPr>
        <w:t>Week 5 Socialism</w:t>
      </w:r>
    </w:p>
    <w:p w:rsidR="00DB066A" w:rsidRDefault="00DB066A" w:rsidP="00DB066A">
      <w:pPr>
        <w:rPr>
          <w:rFonts w:asciiTheme="minorHAnsi" w:hAnsiTheme="minorHAnsi"/>
        </w:rPr>
      </w:pPr>
      <w:r>
        <w:t>*</w:t>
      </w:r>
      <w:r w:rsidRPr="00E57D6C">
        <w:rPr>
          <w:rFonts w:asciiTheme="minorHAnsi" w:hAnsiTheme="minorHAnsi"/>
        </w:rPr>
        <w:t>Eccleshall et al.</w:t>
      </w:r>
      <w:r w:rsidR="00C004D5">
        <w:rPr>
          <w:rFonts w:asciiTheme="minorHAnsi" w:hAnsiTheme="minorHAnsi"/>
        </w:rPr>
        <w:t>,</w:t>
      </w:r>
      <w:r w:rsidRPr="00E57D6C">
        <w:rPr>
          <w:rFonts w:asciiTheme="minorHAnsi" w:hAnsiTheme="minorHAnsi"/>
        </w:rPr>
        <w:t xml:space="preserve"> chapter on</w:t>
      </w:r>
      <w:r>
        <w:rPr>
          <w:rFonts w:asciiTheme="minorHAnsi" w:hAnsiTheme="minorHAnsi"/>
        </w:rPr>
        <w:t xml:space="preserve"> Socialism</w:t>
      </w:r>
    </w:p>
    <w:p w:rsidR="00DB066A" w:rsidRDefault="00DB066A" w:rsidP="00DB066A">
      <w:r w:rsidRPr="00DB066A">
        <w:rPr>
          <w:rFonts w:asciiTheme="minorHAnsi" w:hAnsiTheme="minorHAnsi"/>
        </w:rPr>
        <w:t>*</w:t>
      </w:r>
      <w:r w:rsidRPr="00DB066A">
        <w:t xml:space="preserve"> Jacobin, ABCs of Socialism, pp. 12-29</w:t>
      </w:r>
    </w:p>
    <w:p w:rsidR="00DB066A" w:rsidRPr="00DB066A" w:rsidRDefault="00DB066A" w:rsidP="00DB066A">
      <w:r>
        <w:t>* Todd, Joseph: ‘</w:t>
      </w:r>
      <w:hyperlink r:id="rId11" w:history="1">
        <w:r w:rsidRPr="00DB066A">
          <w:rPr>
            <w:rStyle w:val="Hyperlink"/>
          </w:rPr>
          <w:t>Socialize the Internet!</w:t>
        </w:r>
      </w:hyperlink>
      <w:r>
        <w:t>’ (ROAR mag. #2, 2016)</w:t>
      </w:r>
    </w:p>
    <w:p w:rsidR="00E57D6C" w:rsidRPr="00DB066A" w:rsidRDefault="00DB066A" w:rsidP="0085082D">
      <w:pPr>
        <w:spacing w:after="120"/>
        <w:jc w:val="both"/>
        <w:rPr>
          <w:rFonts w:asciiTheme="minorHAnsi" w:hAnsiTheme="minorHAnsi"/>
          <w:b/>
        </w:rPr>
      </w:pPr>
      <w:r w:rsidRPr="00DB066A">
        <w:rPr>
          <w:rFonts w:asciiTheme="minorHAnsi" w:hAnsiTheme="minorHAnsi"/>
          <w:b/>
        </w:rPr>
        <w:lastRenderedPageBreak/>
        <w:t>Week 6 Anarchism</w:t>
      </w:r>
    </w:p>
    <w:p w:rsidR="00C004D5" w:rsidRDefault="00C004D5" w:rsidP="0085082D">
      <w:pPr>
        <w:spacing w:after="120"/>
        <w:jc w:val="both"/>
      </w:pPr>
      <w:r>
        <w:t>*Vincent, chapter on Anarchism</w:t>
      </w:r>
    </w:p>
    <w:p w:rsidR="00DB066A" w:rsidRDefault="00C004D5" w:rsidP="0085082D">
      <w:pPr>
        <w:spacing w:after="120"/>
        <w:jc w:val="both"/>
      </w:pPr>
      <w:r>
        <w:t>*</w:t>
      </w:r>
      <w:r w:rsidR="00DB066A" w:rsidRPr="00A64706">
        <w:t>Berkman, A. ‘What is Anarchism?’ Ch</w:t>
      </w:r>
      <w:r w:rsidR="00DB066A">
        <w:t>apter</w:t>
      </w:r>
      <w:r w:rsidR="00DB066A" w:rsidRPr="00A64706">
        <w:t xml:space="preserve"> XX</w:t>
      </w:r>
      <w:r w:rsidR="001B0D49">
        <w:t xml:space="preserve"> (chapter XXI voluntary)</w:t>
      </w:r>
    </w:p>
    <w:p w:rsidR="00DB066A" w:rsidRDefault="00C004D5" w:rsidP="00DB066A">
      <w:r>
        <w:t>*</w:t>
      </w:r>
      <w:r w:rsidR="001B0D49">
        <w:t>Roos, Jerome on the</w:t>
      </w:r>
      <w:r w:rsidR="00DB066A">
        <w:t xml:space="preserve"> Commune: ‘</w:t>
      </w:r>
      <w:hyperlink r:id="rId12" w:history="1">
        <w:r w:rsidR="00DB066A" w:rsidRPr="00DB066A">
          <w:rPr>
            <w:rStyle w:val="Hyperlink"/>
          </w:rPr>
          <w:t>The Political Form at Last Rediscovered</w:t>
        </w:r>
      </w:hyperlink>
      <w:r w:rsidR="00DB066A">
        <w:t>’ (ROAR Magazine #1, 2016)</w:t>
      </w:r>
    </w:p>
    <w:p w:rsidR="00DB066A" w:rsidRDefault="009F537F" w:rsidP="0085082D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Week 7 Nationalism</w:t>
      </w:r>
    </w:p>
    <w:p w:rsidR="009F537F" w:rsidRDefault="009F537F" w:rsidP="009F537F">
      <w:r>
        <w:t>*</w:t>
      </w:r>
      <w:r w:rsidRPr="00E57D6C">
        <w:rPr>
          <w:rFonts w:asciiTheme="minorHAnsi" w:hAnsiTheme="minorHAnsi"/>
        </w:rPr>
        <w:t>Eccleshall et al.</w:t>
      </w:r>
      <w:r>
        <w:rPr>
          <w:rFonts w:asciiTheme="minorHAnsi" w:hAnsiTheme="minorHAnsi"/>
        </w:rPr>
        <w:t>,</w:t>
      </w:r>
      <w:r w:rsidRPr="00E57D6C">
        <w:rPr>
          <w:rFonts w:asciiTheme="minorHAnsi" w:hAnsiTheme="minorHAnsi"/>
        </w:rPr>
        <w:t xml:space="preserve"> chapter on</w:t>
      </w:r>
      <w:r>
        <w:rPr>
          <w:rFonts w:asciiTheme="minorHAnsi" w:hAnsiTheme="minorHAnsi"/>
        </w:rPr>
        <w:t xml:space="preserve"> Nationalism</w:t>
      </w:r>
    </w:p>
    <w:p w:rsidR="009F537F" w:rsidRDefault="009F537F" w:rsidP="009F537F">
      <w:r>
        <w:t>*</w:t>
      </w:r>
      <w:r w:rsidRPr="00805348">
        <w:t>Publius Decius Mus</w:t>
      </w:r>
      <w:r>
        <w:t xml:space="preserve"> (AKA Michael Anton), ‘</w:t>
      </w:r>
      <w:hyperlink r:id="rId13" w:history="1">
        <w:r w:rsidRPr="00CD053F">
          <w:rPr>
            <w:rStyle w:val="Hyperlink"/>
          </w:rPr>
          <w:t>The Flight 93 Election</w:t>
        </w:r>
      </w:hyperlink>
      <w:r>
        <w:t>’ (Sept. 2016), American Greatness magazine</w:t>
      </w:r>
    </w:p>
    <w:p w:rsidR="009F537F" w:rsidRDefault="009F537F" w:rsidP="009F537F">
      <w:r>
        <w:t>*</w:t>
      </w:r>
      <w:r w:rsidRPr="00A64706">
        <w:t>Gellner, Ernest</w:t>
      </w:r>
      <w:r>
        <w:t>,</w:t>
      </w:r>
      <w:r w:rsidRPr="00A64706">
        <w:t xml:space="preserve"> ‘From Kinship to Ethnicity’ in Gellner, E. </w:t>
      </w:r>
      <w:r w:rsidRPr="00A64706">
        <w:rPr>
          <w:i/>
          <w:iCs/>
        </w:rPr>
        <w:t>Encounters with nationalism</w:t>
      </w:r>
      <w:r w:rsidRPr="00A64706">
        <w:t>. Oxford: Blackwell, 1994.</w:t>
      </w:r>
      <w:r>
        <w:t xml:space="preserve"> </w:t>
      </w:r>
    </w:p>
    <w:p w:rsidR="009F537F" w:rsidRPr="00D97DA6" w:rsidRDefault="00D97DA6" w:rsidP="0085082D">
      <w:pPr>
        <w:spacing w:after="1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Week 8 </w:t>
      </w:r>
      <w:r w:rsidR="00BA6939">
        <w:rPr>
          <w:rFonts w:asciiTheme="minorHAnsi" w:hAnsiTheme="minorHAnsi"/>
          <w:b/>
        </w:rPr>
        <w:t>Fascism</w:t>
      </w:r>
    </w:p>
    <w:p w:rsidR="00BA6939" w:rsidRDefault="00BA6939" w:rsidP="00D97DA6">
      <w:r>
        <w:t>*Vincent, chapter on Fascism</w:t>
      </w:r>
    </w:p>
    <w:p w:rsidR="00D97DA6" w:rsidRDefault="00D97DA6" w:rsidP="00D97DA6">
      <w:r>
        <w:t>*</w:t>
      </w:r>
      <w:r w:rsidRPr="00A64706">
        <w:t>Eco, Umberto. "</w:t>
      </w:r>
      <w:hyperlink r:id="rId14" w:history="1">
        <w:r w:rsidRPr="00A64706">
          <w:rPr>
            <w:rStyle w:val="Hyperlink"/>
          </w:rPr>
          <w:t>Ur-fascism</w:t>
        </w:r>
      </w:hyperlink>
      <w:r w:rsidRPr="00A64706">
        <w:t xml:space="preserve">." </w:t>
      </w:r>
      <w:r w:rsidRPr="00A64706">
        <w:rPr>
          <w:i/>
          <w:iCs/>
        </w:rPr>
        <w:t>The New York Review of Books</w:t>
      </w:r>
      <w:r>
        <w:t xml:space="preserve"> 42 (11): 12-15, 1995.</w:t>
      </w:r>
      <w:r w:rsidRPr="00A64706">
        <w:t xml:space="preserve"> </w:t>
      </w:r>
    </w:p>
    <w:p w:rsidR="00D97DA6" w:rsidRPr="00A64706" w:rsidRDefault="00D97DA6" w:rsidP="00D97DA6">
      <w:r>
        <w:t>*</w:t>
      </w:r>
      <w:r w:rsidRPr="00A64706">
        <w:t xml:space="preserve">Littell, Jonathan. </w:t>
      </w:r>
      <w:r w:rsidRPr="00A64706">
        <w:rPr>
          <w:i/>
          <w:iCs/>
        </w:rPr>
        <w:t>The Kindly Ones</w:t>
      </w:r>
      <w:r w:rsidRPr="00A64706">
        <w:t>. Random House LLC, 2010. (excerpt)</w:t>
      </w:r>
    </w:p>
    <w:p w:rsidR="00D97DA6" w:rsidRDefault="00D97DA6" w:rsidP="00D97DA6">
      <w:r>
        <w:t>*Spencer, Richard. ‘</w:t>
      </w:r>
      <w:hyperlink r:id="rId15" w:history="1">
        <w:r w:rsidRPr="00BA6939">
          <w:rPr>
            <w:rStyle w:val="Hyperlink"/>
          </w:rPr>
          <w:t>What it means to be alt-right</w:t>
        </w:r>
      </w:hyperlink>
      <w:r>
        <w:t xml:space="preserve">’ (August 2017), AltRight.com </w:t>
      </w:r>
      <w:r w:rsidRPr="00FC5069">
        <w:t xml:space="preserve"> </w:t>
      </w:r>
    </w:p>
    <w:p w:rsidR="00E57D6C" w:rsidRDefault="00BA6939" w:rsidP="0085082D">
      <w:pPr>
        <w:spacing w:after="120"/>
        <w:jc w:val="both"/>
        <w:rPr>
          <w:b/>
        </w:rPr>
      </w:pPr>
      <w:r>
        <w:rPr>
          <w:b/>
        </w:rPr>
        <w:t>Week 9</w:t>
      </w:r>
      <w:r w:rsidR="00F175A3">
        <w:rPr>
          <w:b/>
        </w:rPr>
        <w:t xml:space="preserve"> Feminism</w:t>
      </w:r>
    </w:p>
    <w:p w:rsidR="00BA6939" w:rsidRPr="0090236C" w:rsidRDefault="0090236C" w:rsidP="0085082D">
      <w:pPr>
        <w:spacing w:after="120"/>
        <w:jc w:val="both"/>
      </w:pPr>
      <w:r w:rsidRPr="0090236C">
        <w:t>*</w:t>
      </w:r>
      <w:r>
        <w:t>Vincent, chapter on Feminism</w:t>
      </w:r>
    </w:p>
    <w:p w:rsidR="0090236C" w:rsidRDefault="0090236C" w:rsidP="0090236C">
      <w:r>
        <w:t>*hooks, bell: ‘Feminism is for Everybody’ (Cambridge, MA: South End Press, 2000), selections (Introduction: Come Closer to Feminism; 1. Feminist Politics; 5. Our Bodies, Ourselves; 9. Women at Work)</w:t>
      </w:r>
    </w:p>
    <w:p w:rsidR="0090236C" w:rsidRPr="0090236C" w:rsidRDefault="0090236C" w:rsidP="0085082D">
      <w:pPr>
        <w:spacing w:after="120"/>
        <w:jc w:val="both"/>
      </w:pPr>
      <w:r>
        <w:t>*</w:t>
      </w:r>
      <w:r w:rsidRPr="0090236C">
        <w:t xml:space="preserve"> </w:t>
      </w:r>
      <w:r>
        <w:t>Adichie,</w:t>
      </w:r>
      <w:r w:rsidR="00096525">
        <w:t xml:space="preserve"> Ngozi Chimam</w:t>
      </w:r>
      <w:r>
        <w:t>anda, ‘We Should All Be Feminists’ (</w:t>
      </w:r>
      <w:hyperlink r:id="rId16" w:history="1">
        <w:r w:rsidRPr="0090236C">
          <w:rPr>
            <w:rStyle w:val="Hyperlink"/>
          </w:rPr>
          <w:t>TED talk</w:t>
        </w:r>
      </w:hyperlink>
      <w:r>
        <w:t>)</w:t>
      </w:r>
    </w:p>
    <w:p w:rsidR="00BA6939" w:rsidRPr="0090236C" w:rsidRDefault="0090236C" w:rsidP="0085082D">
      <w:pPr>
        <w:spacing w:after="120"/>
        <w:jc w:val="both"/>
        <w:rPr>
          <w:b/>
        </w:rPr>
      </w:pPr>
      <w:r w:rsidRPr="0090236C">
        <w:rPr>
          <w:b/>
        </w:rPr>
        <w:t>Week 10</w:t>
      </w:r>
      <w:r w:rsidR="00F175A3">
        <w:rPr>
          <w:b/>
        </w:rPr>
        <w:t xml:space="preserve"> Ecologism</w:t>
      </w:r>
    </w:p>
    <w:p w:rsidR="006D75C8" w:rsidRDefault="006D75C8" w:rsidP="00F175A3">
      <w:r>
        <w:t>*Eccleshall et al, chapter on Ecologism</w:t>
      </w:r>
    </w:p>
    <w:p w:rsidR="00F175A3" w:rsidRDefault="006D75C8" w:rsidP="00F175A3">
      <w:r>
        <w:t>*</w:t>
      </w:r>
      <w:r w:rsidR="00F175A3">
        <w:t>Naess, Arne. ‘</w:t>
      </w:r>
      <w:r w:rsidR="00F175A3" w:rsidRPr="00A64706">
        <w:t>The shallow and the deep, long‐range ecology movement. A summary.</w:t>
      </w:r>
      <w:r w:rsidR="00F175A3">
        <w:t>’</w:t>
      </w:r>
      <w:r w:rsidR="00F175A3" w:rsidRPr="00A64706">
        <w:rPr>
          <w:rFonts w:cs="Calibri"/>
        </w:rPr>
        <w:t xml:space="preserve"> </w:t>
      </w:r>
      <w:r w:rsidR="00F175A3" w:rsidRPr="00A64706">
        <w:rPr>
          <w:i/>
          <w:iCs/>
        </w:rPr>
        <w:t>Inquiry</w:t>
      </w:r>
      <w:r>
        <w:t xml:space="preserve"> 16 (1-4</w:t>
      </w:r>
      <w:r w:rsidR="00F175A3" w:rsidRPr="00A64706">
        <w:t>): 95-100, 1973.</w:t>
      </w:r>
    </w:p>
    <w:p w:rsidR="006D75C8" w:rsidRDefault="00F175A3" w:rsidP="006D75C8">
      <w:r>
        <w:t>*</w:t>
      </w:r>
      <w:r w:rsidRPr="00F175A3">
        <w:t xml:space="preserve"> </w:t>
      </w:r>
      <w:hyperlink r:id="rId17" w:history="1">
        <w:r w:rsidR="006D75C8" w:rsidRPr="006D75C8">
          <w:rPr>
            <w:rStyle w:val="Hyperlink"/>
          </w:rPr>
          <w:t>‘</w:t>
        </w:r>
        <w:r w:rsidRPr="006D75C8">
          <w:rPr>
            <w:rStyle w:val="Hyperlink"/>
          </w:rPr>
          <w:t>A reckoning for our species': the philosopher prophet of the Anthropocene</w:t>
        </w:r>
      </w:hyperlink>
      <w:r w:rsidR="006D75C8">
        <w:t>, on Timothy Morton, Guardian (June, 2017)</w:t>
      </w:r>
    </w:p>
    <w:p w:rsidR="006D75C8" w:rsidRPr="006D75C8" w:rsidRDefault="006D75C8" w:rsidP="006D75C8">
      <w:pPr>
        <w:rPr>
          <w:b/>
        </w:rPr>
      </w:pPr>
      <w:r w:rsidRPr="006D75C8">
        <w:rPr>
          <w:b/>
        </w:rPr>
        <w:t>Week 11</w:t>
      </w:r>
      <w:r>
        <w:rPr>
          <w:b/>
        </w:rPr>
        <w:t xml:space="preserve"> </w:t>
      </w:r>
      <w:r w:rsidRPr="00E57D6C">
        <w:rPr>
          <w:rFonts w:asciiTheme="minorHAnsi" w:hAnsiTheme="minorHAnsi"/>
          <w:b/>
        </w:rPr>
        <w:t>Religious Fundamentalism &amp; Multiculturalism</w:t>
      </w:r>
    </w:p>
    <w:p w:rsidR="006D75C8" w:rsidRDefault="006D75C8" w:rsidP="006D75C8">
      <w:r>
        <w:t>*Vincent, chapter on fundamentalism</w:t>
      </w:r>
    </w:p>
    <w:p w:rsidR="006D75C8" w:rsidRDefault="006D75C8" w:rsidP="006D75C8">
      <w:r>
        <w:t>*</w:t>
      </w:r>
      <w:r w:rsidRPr="006D75C8">
        <w:t xml:space="preserve"> </w:t>
      </w:r>
      <w:r>
        <w:t>Qutb, Sayyid. ’</w:t>
      </w:r>
      <w:hyperlink r:id="rId18" w:history="1">
        <w:r w:rsidRPr="00A64706">
          <w:rPr>
            <w:rStyle w:val="Hyperlink"/>
          </w:rPr>
          <w:t>The America I Have Seen</w:t>
        </w:r>
      </w:hyperlink>
      <w:r>
        <w:t>’</w:t>
      </w:r>
      <w:r w:rsidRPr="00A64706">
        <w:t>, 1951.</w:t>
      </w:r>
    </w:p>
    <w:p w:rsidR="006D75C8" w:rsidRPr="005C11E1" w:rsidRDefault="006C52B3" w:rsidP="006D75C8">
      <w:pPr>
        <w:rPr>
          <w:b/>
        </w:rPr>
      </w:pPr>
      <w:r w:rsidRPr="005C11E1">
        <w:rPr>
          <w:b/>
        </w:rPr>
        <w:t>Week 12 End of Ideology</w:t>
      </w:r>
    </w:p>
    <w:p w:rsidR="006C52B3" w:rsidRDefault="006C52B3" w:rsidP="006D75C8">
      <w:r>
        <w:lastRenderedPageBreak/>
        <w:t>*Eccleshal et al, chapter on End of Ideology</w:t>
      </w:r>
    </w:p>
    <w:p w:rsidR="006C52B3" w:rsidRPr="00A64706" w:rsidRDefault="006C52B3" w:rsidP="006D75C8">
      <w:r>
        <w:t>*</w:t>
      </w:r>
      <w:r w:rsidRPr="00A64706">
        <w:t>Fukuyama, F.</w:t>
      </w:r>
      <w:r>
        <w:t>,</w:t>
      </w:r>
      <w:r w:rsidRPr="00A64706">
        <w:t xml:space="preserve"> </w:t>
      </w:r>
      <w:r>
        <w:t>‘</w:t>
      </w:r>
      <w:hyperlink r:id="rId19" w:history="1">
        <w:r w:rsidRPr="00A64706">
          <w:rPr>
            <w:rStyle w:val="Hyperlink"/>
          </w:rPr>
          <w:t>At the 'End of History' Still Stands Democracy’</w:t>
        </w:r>
      </w:hyperlink>
      <w:r>
        <w:t xml:space="preserve">: </w:t>
      </w:r>
      <w:r w:rsidRPr="00A64706">
        <w:rPr>
          <w:i/>
          <w:iCs/>
        </w:rPr>
        <w:t>Twenty-five years after Tiananmen Square and the Berlin Wall's fall, liberal democracy still has no real competitors</w:t>
      </w:r>
      <w:r>
        <w:rPr>
          <w:i/>
          <w:iCs/>
        </w:rPr>
        <w:t xml:space="preserve">; </w:t>
      </w:r>
      <w:r>
        <w:t>WSJ June 6, 2014</w:t>
      </w:r>
    </w:p>
    <w:p w:rsidR="00D17764" w:rsidRPr="0085082D" w:rsidRDefault="0085082D" w:rsidP="0085082D">
      <w:pPr>
        <w:pStyle w:val="Heading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Coursework requirements</w:t>
      </w:r>
      <w:r w:rsidRPr="0085082D">
        <w:rPr>
          <w:rFonts w:asciiTheme="minorHAnsi" w:hAnsiTheme="minorHAnsi"/>
          <w:sz w:val="24"/>
          <w:szCs w:val="24"/>
        </w:rPr>
        <w:t xml:space="preserve"> </w:t>
      </w:r>
    </w:p>
    <w:p w:rsidR="00C5128C" w:rsidRDefault="00591673" w:rsidP="0085082D">
      <w:pPr>
        <w:jc w:val="both"/>
        <w:rPr>
          <w:rFonts w:asciiTheme="minorHAnsi" w:hAnsiTheme="minorHAnsi"/>
        </w:rPr>
      </w:pPr>
      <w:r w:rsidRPr="00025C86">
        <w:rPr>
          <w:rFonts w:asciiTheme="minorHAnsi" w:hAnsiTheme="minorHAnsi"/>
          <w:b/>
        </w:rPr>
        <w:t xml:space="preserve">Participation: </w:t>
      </w:r>
      <w:r w:rsidR="00025C86" w:rsidRPr="00025C86">
        <w:rPr>
          <w:rFonts w:asciiTheme="minorHAnsi" w:hAnsiTheme="minorHAnsi"/>
        </w:rPr>
        <w:t xml:space="preserve">Questions during lectures are welcome and encouraged. </w:t>
      </w:r>
      <w:r w:rsidR="00415E9C">
        <w:rPr>
          <w:rFonts w:asciiTheme="minorHAnsi" w:hAnsiTheme="minorHAnsi"/>
        </w:rPr>
        <w:t xml:space="preserve">We </w:t>
      </w:r>
      <w:r w:rsidR="00025C86" w:rsidRPr="00025C86">
        <w:rPr>
          <w:rFonts w:asciiTheme="minorHAnsi" w:hAnsiTheme="minorHAnsi"/>
        </w:rPr>
        <w:t>won’t know what is unclear unless we discuss the issues, answer queries, and solve puzzles. Others might not realize something is unclear unless someone actually asks a question. You might help everyone in their learning process, so don’t hesitate. Active participation in seminars is also required. You are expected to come prepared for an in-depth discussion of th</w:t>
      </w:r>
      <w:r w:rsidR="00025C86">
        <w:rPr>
          <w:rFonts w:asciiTheme="minorHAnsi" w:hAnsiTheme="minorHAnsi"/>
        </w:rPr>
        <w:t>e topics and the required</w:t>
      </w:r>
      <w:r w:rsidR="00025C86" w:rsidRPr="00025C86">
        <w:rPr>
          <w:rFonts w:asciiTheme="minorHAnsi" w:hAnsiTheme="minorHAnsi"/>
        </w:rPr>
        <w:t xml:space="preserve"> readings. </w:t>
      </w:r>
    </w:p>
    <w:p w:rsidR="00AD6763" w:rsidRDefault="00C5128C" w:rsidP="0085082D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participation grade includes </w:t>
      </w:r>
      <w:r>
        <w:rPr>
          <w:rFonts w:asciiTheme="minorHAnsi" w:hAnsiTheme="minorHAnsi"/>
          <w:b/>
        </w:rPr>
        <w:t>qu</w:t>
      </w:r>
      <w:r w:rsidR="00D21CFF" w:rsidRPr="00025C86">
        <w:rPr>
          <w:rFonts w:asciiTheme="minorHAnsi" w:hAnsiTheme="minorHAnsi"/>
          <w:b/>
        </w:rPr>
        <w:t>izzes</w:t>
      </w:r>
      <w:r>
        <w:rPr>
          <w:rFonts w:asciiTheme="minorHAnsi" w:hAnsiTheme="minorHAnsi"/>
          <w:b/>
        </w:rPr>
        <w:t xml:space="preserve"> (20%)</w:t>
      </w:r>
      <w:r w:rsidR="00D21CFF" w:rsidRPr="00025C86">
        <w:rPr>
          <w:rFonts w:asciiTheme="minorHAnsi" w:hAnsiTheme="minorHAnsi"/>
        </w:rPr>
        <w:t xml:space="preserve">: </w:t>
      </w:r>
      <w:r w:rsidR="00B47E9E">
        <w:rPr>
          <w:rFonts w:asciiTheme="minorHAnsi" w:hAnsiTheme="minorHAnsi"/>
        </w:rPr>
        <w:t>several (intentionally unspecified number), small,</w:t>
      </w:r>
      <w:r w:rsidR="00AD6763" w:rsidRPr="00025C86">
        <w:rPr>
          <w:rFonts w:asciiTheme="minorHAnsi" w:hAnsiTheme="minorHAnsi"/>
        </w:rPr>
        <w:t xml:space="preserve"> unannounced quizzes</w:t>
      </w:r>
      <w:r w:rsidR="00D21CFF" w:rsidRPr="00025C86">
        <w:rPr>
          <w:rFonts w:asciiTheme="minorHAnsi" w:hAnsiTheme="minorHAnsi"/>
        </w:rPr>
        <w:t xml:space="preserve"> on the week</w:t>
      </w:r>
      <w:r w:rsidR="00FE4066" w:rsidRPr="00025C86">
        <w:rPr>
          <w:rFonts w:asciiTheme="minorHAnsi" w:hAnsiTheme="minorHAnsi"/>
        </w:rPr>
        <w:t>’s</w:t>
      </w:r>
      <w:r w:rsidR="00D21CFF" w:rsidRPr="00025C86">
        <w:rPr>
          <w:rFonts w:asciiTheme="minorHAnsi" w:hAnsiTheme="minorHAnsi"/>
        </w:rPr>
        <w:t xml:space="preserve"> required reading</w:t>
      </w:r>
      <w:r w:rsidR="00B47E9E">
        <w:rPr>
          <w:rFonts w:asciiTheme="minorHAnsi" w:hAnsiTheme="minorHAnsi"/>
        </w:rPr>
        <w:t>(</w:t>
      </w:r>
      <w:r w:rsidR="00940B26">
        <w:rPr>
          <w:rFonts w:asciiTheme="minorHAnsi" w:hAnsiTheme="minorHAnsi"/>
        </w:rPr>
        <w:t>s</w:t>
      </w:r>
      <w:r w:rsidR="00B47E9E">
        <w:rPr>
          <w:rFonts w:asciiTheme="minorHAnsi" w:hAnsiTheme="minorHAnsi"/>
        </w:rPr>
        <w:t>)</w:t>
      </w:r>
      <w:r w:rsidR="00027FD2" w:rsidRPr="00025C86">
        <w:rPr>
          <w:rFonts w:asciiTheme="minorHAnsi" w:hAnsiTheme="minorHAnsi"/>
        </w:rPr>
        <w:t>.</w:t>
      </w:r>
      <w:r w:rsidR="007E143B">
        <w:rPr>
          <w:rFonts w:asciiTheme="minorHAnsi" w:hAnsiTheme="minorHAnsi"/>
        </w:rPr>
        <w:t xml:space="preserve"> Quizzes will include </w:t>
      </w:r>
      <w:r w:rsidR="007E143B" w:rsidRPr="007E143B">
        <w:rPr>
          <w:rFonts w:asciiTheme="minorHAnsi" w:hAnsiTheme="minorHAnsi"/>
        </w:rPr>
        <w:t>questions on respective text</w:t>
      </w:r>
      <w:r w:rsidR="007E143B">
        <w:rPr>
          <w:rFonts w:asciiTheme="minorHAnsi" w:hAnsiTheme="minorHAnsi"/>
        </w:rPr>
        <w:t>s</w:t>
      </w:r>
      <w:r w:rsidR="007E143B" w:rsidRPr="007E143B">
        <w:rPr>
          <w:rFonts w:asciiTheme="minorHAnsi" w:hAnsiTheme="minorHAnsi"/>
        </w:rPr>
        <w:t xml:space="preserve"> or </w:t>
      </w:r>
      <w:r w:rsidR="007E143B">
        <w:rPr>
          <w:rFonts w:asciiTheme="minorHAnsi" w:hAnsiTheme="minorHAnsi"/>
        </w:rPr>
        <w:t xml:space="preserve">ask for </w:t>
      </w:r>
      <w:r w:rsidR="007E143B" w:rsidRPr="007E143B">
        <w:rPr>
          <w:rFonts w:asciiTheme="minorHAnsi" w:hAnsiTheme="minorHAnsi"/>
        </w:rPr>
        <w:t>a short reflection</w:t>
      </w:r>
      <w:r w:rsidR="007E143B">
        <w:rPr>
          <w:rFonts w:asciiTheme="minorHAnsi" w:hAnsiTheme="minorHAnsi"/>
        </w:rPr>
        <w:t xml:space="preserve"> on the readings.</w:t>
      </w:r>
      <w:r w:rsidR="00027FD2" w:rsidRPr="00025C86">
        <w:rPr>
          <w:rFonts w:asciiTheme="minorHAnsi" w:hAnsiTheme="minorHAnsi"/>
        </w:rPr>
        <w:t xml:space="preserve"> Your worst quiz grade will be dropped from consideration.</w:t>
      </w:r>
      <w:r w:rsidR="00FE4066" w:rsidRPr="00025C86">
        <w:rPr>
          <w:rFonts w:asciiTheme="minorHAnsi" w:hAnsiTheme="minorHAnsi"/>
        </w:rPr>
        <w:t xml:space="preserve"> </w:t>
      </w:r>
      <w:r w:rsidR="00025C86">
        <w:rPr>
          <w:rFonts w:asciiTheme="minorHAnsi" w:hAnsiTheme="minorHAnsi"/>
        </w:rPr>
        <w:t xml:space="preserve">But: </w:t>
      </w:r>
      <w:r w:rsidR="00FE4066" w:rsidRPr="00025C86">
        <w:rPr>
          <w:rFonts w:asciiTheme="minorHAnsi" w:hAnsiTheme="minorHAnsi"/>
        </w:rPr>
        <w:t>No retakes, no postponements, you miss the quiz, you get a zero.</w:t>
      </w:r>
      <w:r w:rsidR="00027FD2" w:rsidRPr="00025C86">
        <w:rPr>
          <w:rFonts w:asciiTheme="minorHAnsi" w:hAnsiTheme="minorHAnsi"/>
        </w:rPr>
        <w:t xml:space="preserve"> </w:t>
      </w:r>
    </w:p>
    <w:p w:rsidR="00C5128C" w:rsidRPr="00C5128C" w:rsidRDefault="00C5128C" w:rsidP="0085082D">
      <w:pPr>
        <w:jc w:val="both"/>
        <w:rPr>
          <w:rFonts w:asciiTheme="minorHAnsi" w:hAnsiTheme="minorHAnsi"/>
          <w:b/>
        </w:rPr>
      </w:pPr>
      <w:r w:rsidRPr="00C5128C">
        <w:rPr>
          <w:rFonts w:asciiTheme="minorHAnsi" w:hAnsiTheme="minorHAnsi"/>
          <w:b/>
        </w:rPr>
        <w:t>Test</w:t>
      </w:r>
      <w:r>
        <w:rPr>
          <w:rFonts w:asciiTheme="minorHAnsi" w:hAnsiTheme="minorHAnsi"/>
          <w:b/>
        </w:rPr>
        <w:t xml:space="preserve">: </w:t>
      </w:r>
      <w:r w:rsidRPr="00C5128C">
        <w:rPr>
          <w:rFonts w:asciiTheme="minorHAnsi" w:hAnsiTheme="minorHAnsi"/>
        </w:rPr>
        <w:t>MCHQ</w:t>
      </w:r>
      <w:r>
        <w:rPr>
          <w:rFonts w:asciiTheme="minorHAnsi" w:hAnsiTheme="minorHAnsi"/>
        </w:rPr>
        <w:t xml:space="preserve"> test on the major themes</w:t>
      </w:r>
      <w:r w:rsidR="00FF7534">
        <w:rPr>
          <w:rFonts w:asciiTheme="minorHAnsi" w:hAnsiTheme="minorHAnsi"/>
        </w:rPr>
        <w:t>, lectures, and readings</w:t>
      </w:r>
      <w:r>
        <w:rPr>
          <w:rFonts w:asciiTheme="minorHAnsi" w:hAnsiTheme="minorHAnsi"/>
        </w:rPr>
        <w:t xml:space="preserve"> of the course. The test will</w:t>
      </w:r>
      <w:r w:rsidR="00FF7534">
        <w:rPr>
          <w:rFonts w:asciiTheme="minorHAnsi" w:hAnsiTheme="minorHAnsi"/>
        </w:rPr>
        <w:t xml:space="preserve"> most likely</w:t>
      </w:r>
      <w:r>
        <w:rPr>
          <w:rFonts w:asciiTheme="minorHAnsi" w:hAnsiTheme="minorHAnsi"/>
        </w:rPr>
        <w:t xml:space="preserve"> be done</w:t>
      </w:r>
      <w:r w:rsidR="00FF7534">
        <w:rPr>
          <w:rFonts w:asciiTheme="minorHAnsi" w:hAnsiTheme="minorHAnsi"/>
        </w:rPr>
        <w:t xml:space="preserve"> online,</w:t>
      </w:r>
      <w:r>
        <w:rPr>
          <w:rFonts w:asciiTheme="minorHAnsi" w:hAnsiTheme="minorHAnsi"/>
        </w:rPr>
        <w:t xml:space="preserve"> through Moodle</w:t>
      </w:r>
      <w:r w:rsidR="00CB1F89">
        <w:rPr>
          <w:rFonts w:asciiTheme="minorHAnsi" w:hAnsiTheme="minorHAnsi"/>
        </w:rPr>
        <w:t xml:space="preserve"> (if possible)</w:t>
      </w:r>
      <w:r>
        <w:rPr>
          <w:rFonts w:asciiTheme="minorHAnsi" w:hAnsiTheme="minorHAnsi"/>
        </w:rPr>
        <w:t>.</w:t>
      </w:r>
      <w:r w:rsidR="00FF7534">
        <w:rPr>
          <w:rFonts w:asciiTheme="minorHAnsi" w:hAnsiTheme="minorHAnsi"/>
        </w:rPr>
        <w:t xml:space="preserve"> Date </w:t>
      </w:r>
      <w:r w:rsidR="00FF7534" w:rsidRPr="00FF7534">
        <w:rPr>
          <w:rFonts w:asciiTheme="minorHAnsi" w:hAnsiTheme="minorHAnsi"/>
          <w:b/>
        </w:rPr>
        <w:t>TBD</w:t>
      </w:r>
      <w:r w:rsidR="00FF7534">
        <w:rPr>
          <w:rFonts w:asciiTheme="minorHAnsi" w:hAnsiTheme="minorHAnsi"/>
        </w:rPr>
        <w:t>.</w:t>
      </w:r>
    </w:p>
    <w:p w:rsidR="003D7650" w:rsidRPr="00025C86" w:rsidRDefault="00027FD2" w:rsidP="0085082D">
      <w:pPr>
        <w:jc w:val="both"/>
        <w:rPr>
          <w:rFonts w:asciiTheme="minorHAnsi" w:hAnsiTheme="minorHAnsi"/>
        </w:rPr>
      </w:pPr>
      <w:r w:rsidRPr="00025C86">
        <w:rPr>
          <w:rFonts w:asciiTheme="minorHAnsi" w:hAnsiTheme="minorHAnsi"/>
          <w:b/>
        </w:rPr>
        <w:t>Written assignment</w:t>
      </w:r>
      <w:r w:rsidRPr="00025C86">
        <w:rPr>
          <w:rFonts w:asciiTheme="minorHAnsi" w:hAnsiTheme="minorHAnsi"/>
        </w:rPr>
        <w:t xml:space="preserve">: </w:t>
      </w:r>
      <w:r w:rsidR="00D21CFF" w:rsidRPr="00025C86">
        <w:rPr>
          <w:rFonts w:asciiTheme="minorHAnsi" w:hAnsiTheme="minorHAnsi"/>
        </w:rPr>
        <w:t>2000-2500</w:t>
      </w:r>
      <w:r w:rsidRPr="00025C86">
        <w:rPr>
          <w:rFonts w:asciiTheme="minorHAnsi" w:hAnsiTheme="minorHAnsi"/>
        </w:rPr>
        <w:t xml:space="preserve"> (cca.)</w:t>
      </w:r>
      <w:r w:rsidR="00D21CFF" w:rsidRPr="00025C86">
        <w:rPr>
          <w:rFonts w:asciiTheme="minorHAnsi" w:hAnsiTheme="minorHAnsi"/>
        </w:rPr>
        <w:t xml:space="preserve"> words long </w:t>
      </w:r>
      <w:r w:rsidR="00FE4066" w:rsidRPr="00025C86">
        <w:rPr>
          <w:rFonts w:asciiTheme="minorHAnsi" w:hAnsiTheme="minorHAnsi"/>
        </w:rPr>
        <w:t xml:space="preserve">research </w:t>
      </w:r>
      <w:r w:rsidR="00D21CFF" w:rsidRPr="00025C86">
        <w:rPr>
          <w:rFonts w:asciiTheme="minorHAnsi" w:hAnsiTheme="minorHAnsi"/>
        </w:rPr>
        <w:t>paper on a political thinker o</w:t>
      </w:r>
      <w:r w:rsidR="00FE4066" w:rsidRPr="00025C86">
        <w:rPr>
          <w:rFonts w:asciiTheme="minorHAnsi" w:hAnsiTheme="minorHAnsi"/>
        </w:rPr>
        <w:t>r</w:t>
      </w:r>
      <w:r w:rsidR="00D21CFF" w:rsidRPr="00025C86">
        <w:rPr>
          <w:rFonts w:asciiTheme="minorHAnsi" w:hAnsiTheme="minorHAnsi"/>
        </w:rPr>
        <w:t xml:space="preserve"> a concept that interested you or you felt was neglected in the course.</w:t>
      </w:r>
      <w:r w:rsidR="00C5128C">
        <w:rPr>
          <w:rFonts w:asciiTheme="minorHAnsi" w:hAnsiTheme="minorHAnsi"/>
        </w:rPr>
        <w:t xml:space="preserve"> Cannot be directly related to your Manifesto project</w:t>
      </w:r>
      <w:r w:rsidR="00FF7534">
        <w:rPr>
          <w:rFonts w:asciiTheme="minorHAnsi" w:hAnsiTheme="minorHAnsi"/>
        </w:rPr>
        <w:t>, otherwise</w:t>
      </w:r>
      <w:r w:rsidR="00D21CFF" w:rsidRPr="00025C86">
        <w:rPr>
          <w:rFonts w:asciiTheme="minorHAnsi" w:hAnsiTheme="minorHAnsi"/>
        </w:rPr>
        <w:t xml:space="preserve"> </w:t>
      </w:r>
      <w:r w:rsidR="00FF7534">
        <w:rPr>
          <w:rFonts w:asciiTheme="minorHAnsi" w:hAnsiTheme="minorHAnsi"/>
        </w:rPr>
        <w:t>t</w:t>
      </w:r>
      <w:r w:rsidR="00D21CFF" w:rsidRPr="00025C86">
        <w:rPr>
          <w:rFonts w:asciiTheme="minorHAnsi" w:hAnsiTheme="minorHAnsi"/>
        </w:rPr>
        <w:t>he topic’s choice is up to you</w:t>
      </w:r>
      <w:r w:rsidR="00FF7534">
        <w:rPr>
          <w:rFonts w:asciiTheme="minorHAnsi" w:hAnsiTheme="minorHAnsi"/>
        </w:rPr>
        <w:t>,</w:t>
      </w:r>
      <w:r w:rsidR="00D21CFF" w:rsidRPr="00025C86">
        <w:rPr>
          <w:rFonts w:asciiTheme="minorHAnsi" w:hAnsiTheme="minorHAnsi"/>
        </w:rPr>
        <w:t xml:space="preserve"> but you will need the instructor’s approval.</w:t>
      </w:r>
      <w:r w:rsidR="00FF7534">
        <w:rPr>
          <w:rFonts w:asciiTheme="minorHAnsi" w:hAnsiTheme="minorHAnsi"/>
        </w:rPr>
        <w:t xml:space="preserve"> The paper will be submitted through Moodle.</w:t>
      </w:r>
      <w:r w:rsidR="00025C86" w:rsidRPr="00025C86">
        <w:rPr>
          <w:rFonts w:asciiTheme="minorHAnsi" w:hAnsiTheme="minorHAnsi"/>
        </w:rPr>
        <w:t xml:space="preserve"> </w:t>
      </w:r>
      <w:r w:rsidR="00025C86" w:rsidRPr="00025C86">
        <w:rPr>
          <w:rFonts w:asciiTheme="minorHAnsi" w:hAnsiTheme="minorHAnsi"/>
          <w:b/>
        </w:rPr>
        <w:t>Due:</w:t>
      </w:r>
      <w:r w:rsidR="00025C86">
        <w:rPr>
          <w:rFonts w:asciiTheme="minorHAnsi" w:hAnsiTheme="minorHAnsi"/>
          <w:b/>
        </w:rPr>
        <w:t xml:space="preserve"> </w:t>
      </w:r>
      <w:r w:rsidR="00FF7534">
        <w:rPr>
          <w:rFonts w:asciiTheme="minorHAnsi" w:hAnsiTheme="minorHAnsi"/>
          <w:b/>
        </w:rPr>
        <w:t>Week 10.</w:t>
      </w:r>
    </w:p>
    <w:p w:rsidR="00027FD2" w:rsidRPr="00025C86" w:rsidRDefault="00027FD2" w:rsidP="0085082D">
      <w:pPr>
        <w:jc w:val="both"/>
        <w:rPr>
          <w:rFonts w:asciiTheme="minorHAnsi" w:hAnsiTheme="minorHAnsi"/>
        </w:rPr>
      </w:pPr>
      <w:r w:rsidRPr="00025C86">
        <w:rPr>
          <w:rFonts w:asciiTheme="minorHAnsi" w:hAnsiTheme="minorHAnsi"/>
          <w:b/>
        </w:rPr>
        <w:t>Manifesto project</w:t>
      </w:r>
      <w:r w:rsidR="00FE4066" w:rsidRPr="00025C86">
        <w:rPr>
          <w:rFonts w:asciiTheme="minorHAnsi" w:hAnsiTheme="minorHAnsi"/>
        </w:rPr>
        <w:t xml:space="preserve">: </w:t>
      </w:r>
      <w:r w:rsidR="00A11248" w:rsidRPr="00025C86">
        <w:rPr>
          <w:rFonts w:asciiTheme="minorHAnsi" w:hAnsiTheme="minorHAnsi"/>
        </w:rPr>
        <w:t xml:space="preserve">Students (working in pairs) will devise a party manifesto inspired by one of the ideologies discussed in the course (each group will be assigned a different ideology). This should be a </w:t>
      </w:r>
      <w:r w:rsidR="00591673" w:rsidRPr="00025C86">
        <w:rPr>
          <w:rFonts w:asciiTheme="minorHAnsi" w:hAnsiTheme="minorHAnsi"/>
        </w:rPr>
        <w:t>2-3</w:t>
      </w:r>
      <w:r w:rsidR="00A11248" w:rsidRPr="00025C86">
        <w:rPr>
          <w:rFonts w:asciiTheme="minorHAnsi" w:hAnsiTheme="minorHAnsi"/>
        </w:rPr>
        <w:t xml:space="preserve"> page</w:t>
      </w:r>
      <w:r w:rsidR="00591673" w:rsidRPr="00025C86">
        <w:rPr>
          <w:rFonts w:asciiTheme="minorHAnsi" w:hAnsiTheme="minorHAnsi"/>
        </w:rPr>
        <w:t>s</w:t>
      </w:r>
      <w:r w:rsidR="00A11248" w:rsidRPr="00025C86">
        <w:rPr>
          <w:rFonts w:asciiTheme="minorHAnsi" w:hAnsiTheme="minorHAnsi"/>
        </w:rPr>
        <w:t xml:space="preserve"> long party policy platform. To make it more interesting/challenging, the manifesto should be designed in the context of a fictional BISLA-wide student election – the issues, problems and policies should be connected with your school life (so, no </w:t>
      </w:r>
      <w:r w:rsidR="00A11248" w:rsidRPr="00025C86">
        <w:rPr>
          <w:rFonts w:asciiTheme="minorHAnsi" w:hAnsiTheme="minorHAnsi"/>
          <w:i/>
        </w:rPr>
        <w:t>collectivization of industry</w:t>
      </w:r>
      <w:r w:rsidR="00A11248" w:rsidRPr="00025C86">
        <w:rPr>
          <w:rFonts w:asciiTheme="minorHAnsi" w:hAnsiTheme="minorHAnsi"/>
        </w:rPr>
        <w:t xml:space="preserve">). </w:t>
      </w:r>
      <w:r w:rsidR="00FE4066" w:rsidRPr="00025C86">
        <w:rPr>
          <w:rFonts w:asciiTheme="minorHAnsi" w:hAnsiTheme="minorHAnsi"/>
          <w:b/>
        </w:rPr>
        <w:t xml:space="preserve">Due: last </w:t>
      </w:r>
      <w:r w:rsidR="00A11248" w:rsidRPr="00025C86">
        <w:rPr>
          <w:rFonts w:asciiTheme="minorHAnsi" w:hAnsiTheme="minorHAnsi"/>
          <w:b/>
        </w:rPr>
        <w:t>week of classes</w:t>
      </w:r>
      <w:r w:rsidR="00FE4066" w:rsidRPr="00025C86">
        <w:rPr>
          <w:rFonts w:asciiTheme="minorHAnsi" w:hAnsiTheme="minorHAnsi"/>
        </w:rPr>
        <w:t xml:space="preserve">. Students will present and discuss their party platforms. Both </w:t>
      </w:r>
      <w:r w:rsidR="00B22F11">
        <w:rPr>
          <w:rFonts w:asciiTheme="minorHAnsi" w:hAnsiTheme="minorHAnsi"/>
        </w:rPr>
        <w:t xml:space="preserve">the </w:t>
      </w:r>
      <w:r w:rsidR="00FE4066" w:rsidRPr="00025C86">
        <w:rPr>
          <w:rFonts w:asciiTheme="minorHAnsi" w:hAnsiTheme="minorHAnsi"/>
        </w:rPr>
        <w:t>content and</w:t>
      </w:r>
      <w:r w:rsidR="00B22F11">
        <w:rPr>
          <w:rFonts w:asciiTheme="minorHAnsi" w:hAnsiTheme="minorHAnsi"/>
        </w:rPr>
        <w:t xml:space="preserve"> the</w:t>
      </w:r>
      <w:r w:rsidR="00FE4066" w:rsidRPr="00025C86">
        <w:rPr>
          <w:rFonts w:asciiTheme="minorHAnsi" w:hAnsiTheme="minorHAnsi"/>
        </w:rPr>
        <w:t xml:space="preserve"> presentation will be part of the evaluation</w:t>
      </w:r>
      <w:r w:rsidR="00FF7534">
        <w:rPr>
          <w:rFonts w:asciiTheme="minorHAnsi" w:hAnsiTheme="minorHAnsi"/>
        </w:rPr>
        <w:t xml:space="preserve"> (notice the division of % in evaluation below)</w:t>
      </w:r>
      <w:r w:rsidR="00FE4066" w:rsidRPr="00025C86">
        <w:rPr>
          <w:rFonts w:asciiTheme="minorHAnsi" w:hAnsiTheme="minorHAnsi"/>
        </w:rPr>
        <w:t>.</w:t>
      </w:r>
    </w:p>
    <w:tbl>
      <w:tblPr>
        <w:tblStyle w:val="TableGrid"/>
        <w:tblW w:w="0" w:type="auto"/>
        <w:tblLook w:val="04A0"/>
      </w:tblPr>
      <w:tblGrid>
        <w:gridCol w:w="4531"/>
        <w:gridCol w:w="4532"/>
      </w:tblGrid>
      <w:tr w:rsidR="00F1412B" w:rsidTr="00F1412B">
        <w:tc>
          <w:tcPr>
            <w:tcW w:w="4531" w:type="dxa"/>
          </w:tcPr>
          <w:p w:rsidR="00F1412B" w:rsidRDefault="00F1412B" w:rsidP="00F1412B">
            <w:pPr>
              <w:pStyle w:val="Heading1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Evaluation criteria</w:t>
            </w:r>
          </w:p>
          <w:p w:rsidR="00F1412B" w:rsidRPr="00025C86" w:rsidRDefault="00F1412B" w:rsidP="00F1412B">
            <w:pPr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/>
              </w:rPr>
            </w:pPr>
            <w:r w:rsidRPr="00025C86">
              <w:rPr>
                <w:rFonts w:asciiTheme="minorHAnsi" w:hAnsiTheme="minorHAnsi"/>
              </w:rPr>
              <w:t>Class participation (</w:t>
            </w:r>
            <w:r>
              <w:rPr>
                <w:rFonts w:asciiTheme="minorHAnsi" w:hAnsiTheme="minorHAnsi"/>
              </w:rPr>
              <w:t xml:space="preserve">10% + </w:t>
            </w:r>
            <w:r w:rsidRPr="00025C86">
              <w:rPr>
                <w:rFonts w:asciiTheme="minorHAnsi" w:hAnsiTheme="minorHAnsi"/>
              </w:rPr>
              <w:t>20%)</w:t>
            </w:r>
          </w:p>
          <w:p w:rsidR="00F1412B" w:rsidRPr="00025C86" w:rsidRDefault="00F1412B" w:rsidP="00F1412B">
            <w:pPr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Test</w:t>
            </w:r>
            <w:r w:rsidRPr="00025C86">
              <w:rPr>
                <w:rFonts w:asciiTheme="minorHAnsi" w:hAnsiTheme="minorHAnsi"/>
              </w:rPr>
              <w:t xml:space="preserve"> (</w:t>
            </w:r>
            <w:r>
              <w:rPr>
                <w:rFonts w:asciiTheme="minorHAnsi" w:hAnsiTheme="minorHAnsi"/>
              </w:rPr>
              <w:t>2</w:t>
            </w:r>
            <w:r w:rsidRPr="00025C86">
              <w:rPr>
                <w:rFonts w:asciiTheme="minorHAnsi" w:hAnsiTheme="minorHAnsi"/>
              </w:rPr>
              <w:t>0%)</w:t>
            </w:r>
          </w:p>
          <w:p w:rsidR="00F1412B" w:rsidRPr="00025C86" w:rsidRDefault="00F1412B" w:rsidP="00F1412B">
            <w:pPr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/>
              </w:rPr>
            </w:pPr>
            <w:r w:rsidRPr="00025C86">
              <w:rPr>
                <w:rFonts w:asciiTheme="minorHAnsi" w:hAnsiTheme="minorHAnsi"/>
              </w:rPr>
              <w:t>Written assignment (20%)</w:t>
            </w:r>
          </w:p>
          <w:p w:rsidR="00F1412B" w:rsidRPr="00025C86" w:rsidRDefault="00F1412B" w:rsidP="00F1412B">
            <w:pPr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/>
              </w:rPr>
            </w:pPr>
            <w:r w:rsidRPr="00025C86">
              <w:rPr>
                <w:rFonts w:asciiTheme="minorHAnsi" w:hAnsiTheme="minorHAnsi"/>
              </w:rPr>
              <w:t>Manifesto Project (</w:t>
            </w:r>
            <w:r>
              <w:rPr>
                <w:rFonts w:asciiTheme="minorHAnsi" w:hAnsiTheme="minorHAnsi"/>
              </w:rPr>
              <w:t>20% + 10%</w:t>
            </w:r>
            <w:r w:rsidRPr="00025C86">
              <w:rPr>
                <w:rFonts w:asciiTheme="minorHAnsi" w:hAnsiTheme="minorHAnsi"/>
              </w:rPr>
              <w:t>)</w:t>
            </w:r>
          </w:p>
          <w:p w:rsidR="00F1412B" w:rsidRDefault="00F1412B" w:rsidP="0085082D">
            <w:pPr>
              <w:pStyle w:val="Heading1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32" w:type="dxa"/>
          </w:tcPr>
          <w:p w:rsidR="00F1412B" w:rsidRPr="0085082D" w:rsidRDefault="00F1412B" w:rsidP="00F1412B">
            <w:pPr>
              <w:pStyle w:val="Heading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5082D">
              <w:rPr>
                <w:rFonts w:asciiTheme="minorHAnsi" w:hAnsiTheme="minorHAnsi"/>
                <w:sz w:val="24"/>
                <w:szCs w:val="24"/>
              </w:rPr>
              <w:t>Course Evaluation (%)</w:t>
            </w:r>
          </w:p>
          <w:p w:rsidR="00F1412B" w:rsidRPr="00025C86" w:rsidRDefault="00F1412B" w:rsidP="00F1412B">
            <w:pPr>
              <w:tabs>
                <w:tab w:val="left" w:pos="440"/>
                <w:tab w:val="left" w:pos="1870"/>
              </w:tabs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25C86">
              <w:rPr>
                <w:rFonts w:asciiTheme="minorHAnsi" w:hAnsiTheme="minorHAnsi"/>
              </w:rPr>
              <w:t xml:space="preserve">A  – </w:t>
            </w:r>
            <w:r w:rsidRPr="00025C86">
              <w:rPr>
                <w:rFonts w:asciiTheme="minorHAnsi" w:hAnsiTheme="minorHAnsi"/>
              </w:rPr>
              <w:tab/>
              <w:t xml:space="preserve">excellent: </w:t>
            </w:r>
            <w:r w:rsidRPr="00025C86">
              <w:rPr>
                <w:rFonts w:asciiTheme="minorHAnsi" w:hAnsiTheme="minorHAnsi"/>
              </w:rPr>
              <w:tab/>
              <w:t xml:space="preserve">100-93%, </w:t>
            </w:r>
          </w:p>
          <w:p w:rsidR="00F1412B" w:rsidRPr="00025C86" w:rsidRDefault="00F1412B" w:rsidP="00F1412B">
            <w:pPr>
              <w:tabs>
                <w:tab w:val="left" w:pos="440"/>
                <w:tab w:val="left" w:pos="1870"/>
              </w:tabs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25C86">
              <w:rPr>
                <w:rFonts w:asciiTheme="minorHAnsi" w:hAnsiTheme="minorHAnsi"/>
              </w:rPr>
              <w:t xml:space="preserve">B  – </w:t>
            </w:r>
            <w:r w:rsidRPr="00025C86">
              <w:rPr>
                <w:rFonts w:asciiTheme="minorHAnsi" w:hAnsiTheme="minorHAnsi"/>
              </w:rPr>
              <w:tab/>
              <w:t xml:space="preserve">very good: </w:t>
            </w:r>
            <w:r w:rsidRPr="00025C86">
              <w:rPr>
                <w:rFonts w:asciiTheme="minorHAnsi" w:hAnsiTheme="minorHAnsi"/>
              </w:rPr>
              <w:tab/>
              <w:t xml:space="preserve">92-84%, </w:t>
            </w:r>
          </w:p>
          <w:p w:rsidR="00F1412B" w:rsidRPr="00025C86" w:rsidRDefault="00F1412B" w:rsidP="00F1412B">
            <w:pPr>
              <w:tabs>
                <w:tab w:val="left" w:pos="440"/>
                <w:tab w:val="left" w:pos="1870"/>
              </w:tabs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25C86">
              <w:rPr>
                <w:rFonts w:asciiTheme="minorHAnsi" w:hAnsiTheme="minorHAnsi"/>
              </w:rPr>
              <w:t xml:space="preserve">C  – </w:t>
            </w:r>
            <w:r w:rsidRPr="00025C86">
              <w:rPr>
                <w:rFonts w:asciiTheme="minorHAnsi" w:hAnsiTheme="minorHAnsi"/>
              </w:rPr>
              <w:tab/>
              <w:t xml:space="preserve">good: </w:t>
            </w:r>
            <w:r w:rsidRPr="00025C86">
              <w:rPr>
                <w:rFonts w:asciiTheme="minorHAnsi" w:hAnsiTheme="minorHAnsi"/>
              </w:rPr>
              <w:tab/>
              <w:t xml:space="preserve">83-74%, </w:t>
            </w:r>
          </w:p>
          <w:p w:rsidR="00F1412B" w:rsidRPr="00025C86" w:rsidRDefault="00F1412B" w:rsidP="00F1412B">
            <w:pPr>
              <w:tabs>
                <w:tab w:val="left" w:pos="440"/>
                <w:tab w:val="left" w:pos="1870"/>
              </w:tabs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25C86">
              <w:rPr>
                <w:rFonts w:asciiTheme="minorHAnsi" w:hAnsiTheme="minorHAnsi"/>
              </w:rPr>
              <w:t xml:space="preserve">D  – </w:t>
            </w:r>
            <w:r w:rsidRPr="00025C86">
              <w:rPr>
                <w:rFonts w:asciiTheme="minorHAnsi" w:hAnsiTheme="minorHAnsi"/>
              </w:rPr>
              <w:tab/>
              <w:t xml:space="preserve">satisfactory: </w:t>
            </w:r>
            <w:r w:rsidRPr="00025C86">
              <w:rPr>
                <w:rFonts w:asciiTheme="minorHAnsi" w:hAnsiTheme="minorHAnsi"/>
              </w:rPr>
              <w:tab/>
              <w:t xml:space="preserve">73-63%, </w:t>
            </w:r>
          </w:p>
          <w:p w:rsidR="00F1412B" w:rsidRPr="00025C86" w:rsidRDefault="00F1412B" w:rsidP="00F1412B">
            <w:pPr>
              <w:tabs>
                <w:tab w:val="left" w:pos="440"/>
                <w:tab w:val="left" w:pos="1870"/>
              </w:tabs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25C86">
              <w:rPr>
                <w:rFonts w:asciiTheme="minorHAnsi" w:hAnsiTheme="minorHAnsi"/>
              </w:rPr>
              <w:t xml:space="preserve">E  – </w:t>
            </w:r>
            <w:r w:rsidRPr="00025C86">
              <w:rPr>
                <w:rFonts w:asciiTheme="minorHAnsi" w:hAnsiTheme="minorHAnsi"/>
              </w:rPr>
              <w:tab/>
              <w:t xml:space="preserve">sufficient: </w:t>
            </w:r>
            <w:r w:rsidRPr="00025C86">
              <w:rPr>
                <w:rFonts w:asciiTheme="minorHAnsi" w:hAnsiTheme="minorHAnsi"/>
              </w:rPr>
              <w:tab/>
              <w:t xml:space="preserve">62-51%, </w:t>
            </w:r>
          </w:p>
          <w:p w:rsidR="00F1412B" w:rsidRPr="00025C86" w:rsidRDefault="00F1412B" w:rsidP="00F1412B">
            <w:pPr>
              <w:tabs>
                <w:tab w:val="left" w:pos="440"/>
                <w:tab w:val="left" w:pos="1870"/>
              </w:tabs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25C86">
              <w:rPr>
                <w:rFonts w:asciiTheme="minorHAnsi" w:hAnsiTheme="minorHAnsi"/>
              </w:rPr>
              <w:t xml:space="preserve">Fx – </w:t>
            </w:r>
            <w:r w:rsidRPr="00025C86">
              <w:rPr>
                <w:rFonts w:asciiTheme="minorHAnsi" w:hAnsiTheme="minorHAnsi"/>
              </w:rPr>
              <w:tab/>
              <w:t xml:space="preserve">fail: </w:t>
            </w:r>
            <w:r w:rsidRPr="00025C86">
              <w:rPr>
                <w:rFonts w:asciiTheme="minorHAnsi" w:hAnsiTheme="minorHAnsi"/>
              </w:rPr>
              <w:tab/>
              <w:t xml:space="preserve">50-0%. </w:t>
            </w:r>
          </w:p>
          <w:p w:rsidR="00F1412B" w:rsidRDefault="00F1412B" w:rsidP="00F1412B">
            <w:pPr>
              <w:tabs>
                <w:tab w:val="left" w:pos="3600"/>
              </w:tabs>
              <w:spacing w:before="120"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1412B" w:rsidRPr="00F1412B" w:rsidRDefault="00F1412B" w:rsidP="00F1412B">
      <w:pPr>
        <w:tabs>
          <w:tab w:val="left" w:pos="3600"/>
        </w:tabs>
        <w:spacing w:before="120" w:after="0" w:line="240" w:lineRule="auto"/>
        <w:jc w:val="both"/>
        <w:rPr>
          <w:rFonts w:asciiTheme="minorHAnsi" w:hAnsiTheme="minorHAnsi"/>
        </w:rPr>
      </w:pPr>
      <w:r w:rsidRPr="00025C86">
        <w:rPr>
          <w:rFonts w:asciiTheme="minorHAnsi" w:hAnsiTheme="minorHAnsi"/>
        </w:rPr>
        <w:t>Passing a course assumes that student was not absent at more than 4 lessons.</w:t>
      </w:r>
    </w:p>
    <w:p w:rsidR="00BD62E4" w:rsidRDefault="001567DD" w:rsidP="00BD62E4">
      <w:pPr>
        <w:pStyle w:val="Heading1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Some </w:t>
      </w:r>
      <w:r w:rsidR="00E57D6C">
        <w:rPr>
          <w:rFonts w:asciiTheme="minorHAnsi" w:hAnsiTheme="minorHAnsi"/>
          <w:sz w:val="24"/>
          <w:szCs w:val="24"/>
        </w:rPr>
        <w:t xml:space="preserve">further </w:t>
      </w:r>
      <w:r>
        <w:rPr>
          <w:rFonts w:asciiTheme="minorHAnsi" w:hAnsiTheme="minorHAnsi"/>
          <w:sz w:val="24"/>
          <w:szCs w:val="24"/>
        </w:rPr>
        <w:t>r</w:t>
      </w:r>
      <w:r w:rsidR="00B94831">
        <w:rPr>
          <w:rFonts w:asciiTheme="minorHAnsi" w:hAnsiTheme="minorHAnsi"/>
          <w:sz w:val="24"/>
          <w:szCs w:val="24"/>
        </w:rPr>
        <w:t>ecommended rea</w:t>
      </w:r>
      <w:bookmarkStart w:id="0" w:name="_GoBack"/>
      <w:bookmarkEnd w:id="0"/>
      <w:r w:rsidR="00B94831">
        <w:rPr>
          <w:rFonts w:asciiTheme="minorHAnsi" w:hAnsiTheme="minorHAnsi"/>
          <w:sz w:val="24"/>
          <w:szCs w:val="24"/>
        </w:rPr>
        <w:t xml:space="preserve">dings and </w:t>
      </w:r>
      <w:r w:rsidR="00BD62E4" w:rsidRPr="00BD62E4">
        <w:rPr>
          <w:rFonts w:asciiTheme="minorHAnsi" w:hAnsiTheme="minorHAnsi"/>
          <w:sz w:val="24"/>
          <w:szCs w:val="24"/>
        </w:rPr>
        <w:t>sources</w:t>
      </w:r>
    </w:p>
    <w:p w:rsidR="00580888" w:rsidRDefault="00580888" w:rsidP="00580888">
      <w:r>
        <w:rPr>
          <w:rFonts w:asciiTheme="minorHAnsi" w:hAnsiTheme="minorHAnsi"/>
          <w:b/>
          <w:bCs/>
          <w:color w:val="365F91"/>
          <w:sz w:val="24"/>
          <w:szCs w:val="24"/>
        </w:rPr>
        <w:t>*1*</w:t>
      </w:r>
    </w:p>
    <w:p w:rsidR="009047A8" w:rsidRDefault="009047A8" w:rsidP="00BD62E4">
      <w:pPr>
        <w:rPr>
          <w:rFonts w:asciiTheme="minorHAnsi" w:hAnsiTheme="minorHAnsi"/>
        </w:rPr>
      </w:pPr>
      <w:r w:rsidRPr="009047A8">
        <w:rPr>
          <w:rFonts w:asciiTheme="minorHAnsi" w:hAnsiTheme="minorHAnsi"/>
        </w:rPr>
        <w:t xml:space="preserve">Dryzek, John, Bonnie Honig, and Anne Phillips </w:t>
      </w:r>
      <w:r>
        <w:rPr>
          <w:rFonts w:asciiTheme="minorHAnsi" w:hAnsiTheme="minorHAnsi"/>
        </w:rPr>
        <w:t>(</w:t>
      </w:r>
      <w:r w:rsidRPr="009047A8">
        <w:rPr>
          <w:rFonts w:asciiTheme="minorHAnsi" w:hAnsiTheme="minorHAnsi"/>
        </w:rPr>
        <w:t>eds.</w:t>
      </w:r>
      <w:r>
        <w:rPr>
          <w:rFonts w:asciiTheme="minorHAnsi" w:hAnsiTheme="minorHAnsi"/>
        </w:rPr>
        <w:t>)</w:t>
      </w:r>
      <w:r w:rsidRPr="009047A8">
        <w:rPr>
          <w:rFonts w:asciiTheme="minorHAnsi" w:hAnsiTheme="minorHAnsi"/>
        </w:rPr>
        <w:t xml:space="preserve"> </w:t>
      </w:r>
      <w:r w:rsidRPr="009047A8">
        <w:rPr>
          <w:rFonts w:asciiTheme="minorHAnsi" w:hAnsiTheme="minorHAnsi"/>
          <w:i/>
        </w:rPr>
        <w:t>The Oxford Handbook of Political Theory</w:t>
      </w:r>
      <w:r w:rsidRPr="009047A8">
        <w:rPr>
          <w:rFonts w:asciiTheme="minorHAnsi" w:hAnsiTheme="minorHAnsi"/>
        </w:rPr>
        <w:t>. Oxford: Oxford University Press</w:t>
      </w:r>
      <w:r>
        <w:rPr>
          <w:rFonts w:asciiTheme="minorHAnsi" w:hAnsiTheme="minorHAnsi"/>
        </w:rPr>
        <w:t>, 2006.</w:t>
      </w:r>
    </w:p>
    <w:p w:rsidR="00BD62E4" w:rsidRPr="00BD62E4" w:rsidRDefault="00BD62E4" w:rsidP="00BD62E4">
      <w:pPr>
        <w:rPr>
          <w:rFonts w:asciiTheme="minorHAnsi" w:hAnsiTheme="minorHAnsi"/>
        </w:rPr>
      </w:pPr>
      <w:r w:rsidRPr="00BD62E4">
        <w:rPr>
          <w:rFonts w:asciiTheme="minorHAnsi" w:hAnsiTheme="minorHAnsi"/>
        </w:rPr>
        <w:t xml:space="preserve">Freeden, Michael. </w:t>
      </w:r>
      <w:r w:rsidRPr="00BD62E4">
        <w:rPr>
          <w:rFonts w:asciiTheme="minorHAnsi" w:hAnsiTheme="minorHAnsi"/>
          <w:i/>
          <w:iCs/>
        </w:rPr>
        <w:t>Ideologies and political theory: a conceptual approach</w:t>
      </w:r>
      <w:r w:rsidRPr="00BD62E4">
        <w:rPr>
          <w:rFonts w:asciiTheme="minorHAnsi" w:hAnsiTheme="minorHAnsi"/>
        </w:rPr>
        <w:t>. Oxford: Clarendon Press, 1996.</w:t>
      </w:r>
    </w:p>
    <w:p w:rsidR="00BD62E4" w:rsidRDefault="00BD62E4" w:rsidP="00BD62E4">
      <w:pPr>
        <w:rPr>
          <w:rFonts w:asciiTheme="minorHAnsi" w:hAnsiTheme="minorHAnsi"/>
        </w:rPr>
      </w:pPr>
      <w:r w:rsidRPr="00BD62E4">
        <w:rPr>
          <w:rFonts w:asciiTheme="minorHAnsi" w:hAnsiTheme="minorHAnsi"/>
        </w:rPr>
        <w:t xml:space="preserve">Freeden, Michael. </w:t>
      </w:r>
      <w:r w:rsidRPr="00BD62E4">
        <w:rPr>
          <w:rFonts w:asciiTheme="minorHAnsi" w:hAnsiTheme="minorHAnsi"/>
          <w:i/>
          <w:iCs/>
        </w:rPr>
        <w:t>Ideology: A very short introduction</w:t>
      </w:r>
      <w:r w:rsidRPr="00BD62E4">
        <w:rPr>
          <w:rFonts w:asciiTheme="minorHAnsi" w:hAnsiTheme="minorHAnsi"/>
        </w:rPr>
        <w:t>. Oxford University Press, 2003.</w:t>
      </w:r>
    </w:p>
    <w:p w:rsidR="003F0357" w:rsidRDefault="003F0357" w:rsidP="00BD62E4">
      <w:pPr>
        <w:rPr>
          <w:rFonts w:asciiTheme="minorHAnsi" w:hAnsiTheme="minorHAnsi"/>
        </w:rPr>
      </w:pPr>
      <w:r w:rsidRPr="003F0357">
        <w:rPr>
          <w:rFonts w:asciiTheme="minorHAnsi" w:hAnsiTheme="minorHAnsi"/>
        </w:rPr>
        <w:t xml:space="preserve">Gaus, Gerald and Chandran Kukathas </w:t>
      </w:r>
      <w:r>
        <w:rPr>
          <w:rFonts w:asciiTheme="minorHAnsi" w:hAnsiTheme="minorHAnsi"/>
        </w:rPr>
        <w:t>(</w:t>
      </w:r>
      <w:r w:rsidRPr="003F0357">
        <w:rPr>
          <w:rFonts w:asciiTheme="minorHAnsi" w:hAnsiTheme="minorHAnsi"/>
        </w:rPr>
        <w:t>eds.</w:t>
      </w:r>
      <w:r>
        <w:rPr>
          <w:rFonts w:asciiTheme="minorHAnsi" w:hAnsiTheme="minorHAnsi"/>
        </w:rPr>
        <w:t>)</w:t>
      </w:r>
      <w:r w:rsidRPr="003F0357">
        <w:rPr>
          <w:rFonts w:asciiTheme="minorHAnsi" w:hAnsiTheme="minorHAnsi"/>
        </w:rPr>
        <w:t xml:space="preserve"> </w:t>
      </w:r>
      <w:r w:rsidRPr="003F0357">
        <w:rPr>
          <w:rFonts w:asciiTheme="minorHAnsi" w:hAnsiTheme="minorHAnsi"/>
          <w:i/>
        </w:rPr>
        <w:t>Handbook of Political Theory</w:t>
      </w:r>
      <w:r>
        <w:rPr>
          <w:rFonts w:asciiTheme="minorHAnsi" w:hAnsiTheme="minorHAnsi"/>
        </w:rPr>
        <w:t>. London: Sage, 2004</w:t>
      </w:r>
    </w:p>
    <w:p w:rsidR="0004032C" w:rsidRDefault="0004032C" w:rsidP="00BD62E4">
      <w:pPr>
        <w:rPr>
          <w:rFonts w:asciiTheme="minorHAnsi" w:hAnsiTheme="minorHAnsi"/>
        </w:rPr>
      </w:pPr>
      <w:r w:rsidRPr="00025C86">
        <w:rPr>
          <w:rFonts w:asciiTheme="minorHAnsi" w:hAnsiTheme="minorHAnsi"/>
        </w:rPr>
        <w:t>Heywood,</w:t>
      </w:r>
      <w:r w:rsidR="00EB749E" w:rsidRPr="00EB749E">
        <w:rPr>
          <w:rFonts w:asciiTheme="minorHAnsi" w:hAnsiTheme="minorHAnsi"/>
        </w:rPr>
        <w:t xml:space="preserve"> </w:t>
      </w:r>
      <w:r w:rsidR="00EB749E" w:rsidRPr="00025C86">
        <w:rPr>
          <w:rFonts w:asciiTheme="minorHAnsi" w:hAnsiTheme="minorHAnsi"/>
        </w:rPr>
        <w:t>Andrew</w:t>
      </w:r>
      <w:r w:rsidR="00EB749E">
        <w:rPr>
          <w:rFonts w:asciiTheme="minorHAnsi" w:hAnsiTheme="minorHAnsi"/>
        </w:rPr>
        <w:t>.</w:t>
      </w:r>
      <w:r w:rsidRPr="00025C86">
        <w:rPr>
          <w:rFonts w:asciiTheme="minorHAnsi" w:hAnsiTheme="minorHAnsi"/>
        </w:rPr>
        <w:t xml:space="preserve"> </w:t>
      </w:r>
      <w:r w:rsidRPr="00025C86">
        <w:rPr>
          <w:rFonts w:asciiTheme="minorHAnsi" w:hAnsiTheme="minorHAnsi"/>
          <w:i/>
        </w:rPr>
        <w:t>Political Ideologies</w:t>
      </w:r>
      <w:r w:rsidRPr="00025C86">
        <w:rPr>
          <w:rFonts w:asciiTheme="minorHAnsi" w:hAnsiTheme="minorHAnsi"/>
        </w:rPr>
        <w:t xml:space="preserve"> (5</w:t>
      </w:r>
      <w:r w:rsidRPr="00025C86">
        <w:rPr>
          <w:rFonts w:asciiTheme="minorHAnsi" w:hAnsiTheme="minorHAnsi"/>
          <w:vertAlign w:val="superscript"/>
        </w:rPr>
        <w:t>th</w:t>
      </w:r>
      <w:r w:rsidRPr="00025C86">
        <w:rPr>
          <w:rFonts w:asciiTheme="minorHAnsi" w:hAnsiTheme="minorHAnsi"/>
        </w:rPr>
        <w:t xml:space="preserve"> ed)</w:t>
      </w:r>
      <w:r>
        <w:rPr>
          <w:rFonts w:asciiTheme="minorHAnsi" w:hAnsiTheme="minorHAnsi"/>
        </w:rPr>
        <w:t xml:space="preserve">, New York: Palgrave Macmillan, </w:t>
      </w:r>
      <w:r w:rsidRPr="00025C86">
        <w:rPr>
          <w:rFonts w:asciiTheme="minorHAnsi" w:hAnsiTheme="minorHAnsi"/>
        </w:rPr>
        <w:t>2012</w:t>
      </w:r>
      <w:r>
        <w:rPr>
          <w:rFonts w:asciiTheme="minorHAnsi" w:hAnsiTheme="minorHAnsi"/>
        </w:rPr>
        <w:t>.</w:t>
      </w:r>
    </w:p>
    <w:p w:rsidR="00BD62E4" w:rsidRPr="00BD62E4" w:rsidRDefault="00BD62E4" w:rsidP="00BD62E4">
      <w:pPr>
        <w:rPr>
          <w:rFonts w:asciiTheme="minorHAnsi" w:hAnsiTheme="minorHAnsi"/>
        </w:rPr>
      </w:pPr>
      <w:r w:rsidRPr="00BD62E4">
        <w:rPr>
          <w:rFonts w:asciiTheme="minorHAnsi" w:hAnsiTheme="minorHAnsi"/>
        </w:rPr>
        <w:t xml:space="preserve">Susser, Bernard. </w:t>
      </w:r>
      <w:r w:rsidRPr="00BD62E4">
        <w:rPr>
          <w:rFonts w:asciiTheme="minorHAnsi" w:hAnsiTheme="minorHAnsi"/>
          <w:i/>
          <w:iCs/>
        </w:rPr>
        <w:t>The Grammar of Modern Ideology.</w:t>
      </w:r>
      <w:r w:rsidRPr="00BD62E4">
        <w:rPr>
          <w:rFonts w:asciiTheme="minorHAnsi" w:hAnsiTheme="minorHAnsi"/>
        </w:rPr>
        <w:t xml:space="preserve"> Routledge, 1988.</w:t>
      </w:r>
    </w:p>
    <w:p w:rsidR="00BD62E4" w:rsidRDefault="00BD62E4" w:rsidP="00BD62E4">
      <w:pPr>
        <w:rPr>
          <w:rFonts w:asciiTheme="minorHAnsi" w:hAnsiTheme="minorHAnsi"/>
        </w:rPr>
      </w:pPr>
      <w:r w:rsidRPr="00BD62E4">
        <w:rPr>
          <w:rFonts w:asciiTheme="minorHAnsi" w:hAnsiTheme="minorHAnsi"/>
        </w:rPr>
        <w:t xml:space="preserve">Susser, Bernard. </w:t>
      </w:r>
      <w:r w:rsidRPr="00BD62E4">
        <w:rPr>
          <w:rFonts w:asciiTheme="minorHAnsi" w:hAnsiTheme="minorHAnsi"/>
          <w:i/>
          <w:iCs/>
        </w:rPr>
        <w:t>Political ideology in the modern world</w:t>
      </w:r>
      <w:r w:rsidRPr="00BD62E4">
        <w:rPr>
          <w:rFonts w:asciiTheme="minorHAnsi" w:hAnsiTheme="minorHAnsi"/>
        </w:rPr>
        <w:t>. Needham Heights, MA: Allyn and Bacon, 1995.</w:t>
      </w:r>
    </w:p>
    <w:p w:rsidR="00DE2945" w:rsidRDefault="00DE2945" w:rsidP="00DE2945">
      <w:pPr>
        <w:rPr>
          <w:lang w:val="sk-SK"/>
        </w:rPr>
      </w:pPr>
      <w:r>
        <w:rPr>
          <w:lang w:val="sk-SK"/>
        </w:rPr>
        <w:t>Swift, Adam.</w:t>
      </w:r>
      <w:r w:rsidRPr="000D75BE">
        <w:rPr>
          <w:lang w:val="sk-SK"/>
        </w:rPr>
        <w:t xml:space="preserve"> </w:t>
      </w:r>
      <w:r w:rsidRPr="000D75BE">
        <w:rPr>
          <w:i/>
          <w:lang w:val="sk-SK"/>
        </w:rPr>
        <w:t>Political Philosophy</w:t>
      </w:r>
      <w:r>
        <w:rPr>
          <w:i/>
          <w:lang w:val="sk-SK"/>
        </w:rPr>
        <w:t xml:space="preserve">. </w:t>
      </w:r>
      <w:r w:rsidRPr="000D75BE">
        <w:rPr>
          <w:lang w:val="sk-SK"/>
        </w:rPr>
        <w:t>Cambridge, Polity</w:t>
      </w:r>
      <w:r>
        <w:rPr>
          <w:lang w:val="sk-SK"/>
        </w:rPr>
        <w:t>, 2001.</w:t>
      </w:r>
    </w:p>
    <w:p w:rsidR="00DE2945" w:rsidRDefault="004C5954" w:rsidP="00BD62E4">
      <w:pPr>
        <w:rPr>
          <w:rFonts w:asciiTheme="minorHAnsi" w:hAnsiTheme="minorHAnsi"/>
        </w:rPr>
      </w:pPr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  <w:r w:rsidR="00580888">
        <w:rPr>
          <w:rFonts w:asciiTheme="minorHAnsi" w:hAnsiTheme="minorHAnsi"/>
          <w:b/>
          <w:bCs/>
          <w:color w:val="365F91"/>
          <w:sz w:val="24"/>
          <w:szCs w:val="24"/>
        </w:rPr>
        <w:t>2</w:t>
      </w:r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  <w:r w:rsidR="00580888">
        <w:rPr>
          <w:rFonts w:asciiTheme="minorHAnsi" w:hAnsiTheme="minorHAnsi"/>
          <w:b/>
          <w:bCs/>
          <w:color w:val="365F91"/>
          <w:sz w:val="24"/>
          <w:szCs w:val="24"/>
        </w:rPr>
        <w:t>3</w:t>
      </w:r>
      <w:r w:rsidR="00580888" w:rsidRPr="00580888">
        <w:rPr>
          <w:rFonts w:asciiTheme="minorHAnsi" w:hAnsiTheme="minorHAnsi"/>
          <w:b/>
          <w:bCs/>
          <w:color w:val="365F91"/>
          <w:sz w:val="24"/>
          <w:szCs w:val="24"/>
        </w:rPr>
        <w:t>*</w:t>
      </w:r>
    </w:p>
    <w:p w:rsidR="0074547B" w:rsidRPr="0074547B" w:rsidRDefault="0074547B" w:rsidP="0074547B">
      <w:r w:rsidRPr="0074547B">
        <w:t xml:space="preserve">Berlin, Isaiah. </w:t>
      </w:r>
      <w:r w:rsidRPr="0074547B">
        <w:rPr>
          <w:i/>
          <w:iCs/>
        </w:rPr>
        <w:t>Four Essays on Liberty</w:t>
      </w:r>
      <w:r w:rsidRPr="0074547B">
        <w:t>. New York: Oxford University Press, 1970.</w:t>
      </w:r>
    </w:p>
    <w:p w:rsidR="0074547B" w:rsidRPr="0074547B" w:rsidRDefault="0074547B" w:rsidP="0074547B">
      <w:r w:rsidRPr="0074547B">
        <w:t xml:space="preserve">Hayek, F.A. </w:t>
      </w:r>
      <w:r w:rsidRPr="0074547B">
        <w:rPr>
          <w:i/>
        </w:rPr>
        <w:t>The Constitution of Liberty.</w:t>
      </w:r>
      <w:r w:rsidRPr="0074547B">
        <w:t xml:space="preserve"> Chicago: The University of Chicago Press, 1960.</w:t>
      </w:r>
    </w:p>
    <w:p w:rsidR="0074547B" w:rsidRPr="0074547B" w:rsidRDefault="0074547B" w:rsidP="0074547B">
      <w:r w:rsidRPr="0074547B">
        <w:t>Mill, John Stuart. "Essay on liberty." 1859.</w:t>
      </w:r>
    </w:p>
    <w:p w:rsidR="0074547B" w:rsidRPr="0074547B" w:rsidRDefault="0074547B" w:rsidP="0074547B">
      <w:r w:rsidRPr="0074547B">
        <w:t xml:space="preserve">Minogue, Kenneth. </w:t>
      </w:r>
      <w:r w:rsidRPr="0074547B">
        <w:rPr>
          <w:i/>
          <w:iCs/>
        </w:rPr>
        <w:t>The Liberal Mind</w:t>
      </w:r>
      <w:r w:rsidRPr="0074547B">
        <w:t>. London: Methuen, 1963.</w:t>
      </w:r>
    </w:p>
    <w:p w:rsidR="00DE2945" w:rsidRDefault="00DE2945" w:rsidP="00DE2945">
      <w:r w:rsidRPr="000D75BE">
        <w:t xml:space="preserve">Rawls, John. </w:t>
      </w:r>
      <w:r w:rsidRPr="000D75BE">
        <w:rPr>
          <w:i/>
          <w:iCs/>
        </w:rPr>
        <w:t xml:space="preserve">Political </w:t>
      </w:r>
      <w:r>
        <w:rPr>
          <w:i/>
          <w:iCs/>
        </w:rPr>
        <w:t>L</w:t>
      </w:r>
      <w:r w:rsidRPr="000D75BE">
        <w:rPr>
          <w:i/>
          <w:iCs/>
        </w:rPr>
        <w:t>iberalism</w:t>
      </w:r>
      <w:r>
        <w:t xml:space="preserve">. </w:t>
      </w:r>
      <w:r w:rsidRPr="000D75BE">
        <w:t>Columbia University Press, 1993.</w:t>
      </w:r>
    </w:p>
    <w:p w:rsidR="00DE2945" w:rsidRDefault="00DE2945" w:rsidP="00DE2945">
      <w:r w:rsidRPr="00D82376">
        <w:t xml:space="preserve">Ryan, Alan. </w:t>
      </w:r>
      <w:r w:rsidRPr="00D82376">
        <w:rPr>
          <w:i/>
          <w:iCs/>
        </w:rPr>
        <w:t xml:space="preserve">The </w:t>
      </w:r>
      <w:r>
        <w:rPr>
          <w:i/>
          <w:iCs/>
        </w:rPr>
        <w:t>M</w:t>
      </w:r>
      <w:r w:rsidRPr="00D82376">
        <w:rPr>
          <w:i/>
          <w:iCs/>
        </w:rPr>
        <w:t xml:space="preserve">aking of </w:t>
      </w:r>
      <w:r>
        <w:rPr>
          <w:i/>
          <w:iCs/>
        </w:rPr>
        <w:t>M</w:t>
      </w:r>
      <w:r w:rsidRPr="00D82376">
        <w:rPr>
          <w:i/>
          <w:iCs/>
        </w:rPr>
        <w:t xml:space="preserve">odern </w:t>
      </w:r>
      <w:r>
        <w:rPr>
          <w:i/>
          <w:iCs/>
        </w:rPr>
        <w:t>L</w:t>
      </w:r>
      <w:r w:rsidRPr="00D82376">
        <w:rPr>
          <w:i/>
          <w:iCs/>
        </w:rPr>
        <w:t>iberalism</w:t>
      </w:r>
      <w:r w:rsidRPr="00D82376">
        <w:t>. Princeton University Press, 2012.</w:t>
      </w:r>
    </w:p>
    <w:p w:rsidR="00DE2945" w:rsidRPr="00BD62E4" w:rsidRDefault="004C5954" w:rsidP="00BD62E4">
      <w:pPr>
        <w:rPr>
          <w:rFonts w:asciiTheme="minorHAnsi" w:hAnsiTheme="minorHAnsi"/>
        </w:rPr>
      </w:pPr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  <w:r w:rsidR="00580888">
        <w:rPr>
          <w:rFonts w:asciiTheme="minorHAnsi" w:hAnsiTheme="minorHAnsi"/>
          <w:b/>
          <w:bCs/>
          <w:color w:val="365F91"/>
          <w:sz w:val="24"/>
          <w:szCs w:val="24"/>
        </w:rPr>
        <w:t>4</w:t>
      </w:r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</w:p>
    <w:p w:rsidR="00BD62E4" w:rsidRDefault="00BD62E4" w:rsidP="00BD62E4">
      <w:r w:rsidRPr="00D04106">
        <w:t xml:space="preserve">Robin, Corey. </w:t>
      </w:r>
      <w:r w:rsidRPr="00D04106">
        <w:rPr>
          <w:i/>
          <w:iCs/>
        </w:rPr>
        <w:t>The Reactionary Mind: Conservatism from Edmund Burke to Sarah Palin</w:t>
      </w:r>
      <w:r w:rsidRPr="00D04106">
        <w:t>. Oxford University Press, 2011.</w:t>
      </w:r>
    </w:p>
    <w:p w:rsidR="00BD62E4" w:rsidRDefault="00BD62E4" w:rsidP="00BD62E4">
      <w:r w:rsidRPr="00D04106">
        <w:t xml:space="preserve">Kirk, Russell. </w:t>
      </w:r>
      <w:r w:rsidRPr="00D04106">
        <w:rPr>
          <w:i/>
          <w:iCs/>
        </w:rPr>
        <w:t>The conservative mind: from Burke to Eliot</w:t>
      </w:r>
      <w:r w:rsidRPr="00D04106">
        <w:t>. Regnery Publishing, 2001.</w:t>
      </w:r>
    </w:p>
    <w:p w:rsidR="00BD62E4" w:rsidRDefault="00BD62E4" w:rsidP="00BD62E4">
      <w:r w:rsidRPr="00D04106">
        <w:t xml:space="preserve">Oakeshott, Michael. </w:t>
      </w:r>
      <w:r w:rsidRPr="00D04106">
        <w:rPr>
          <w:i/>
          <w:iCs/>
        </w:rPr>
        <w:t>Rationalism in politics and other essays</w:t>
      </w:r>
      <w:r w:rsidRPr="00D04106">
        <w:t>. London: Methuen, 1967.</w:t>
      </w:r>
    </w:p>
    <w:p w:rsidR="00BD62E4" w:rsidRDefault="00BD62E4" w:rsidP="00BD62E4">
      <w:r w:rsidRPr="00D04106">
        <w:t xml:space="preserve">Stelzer, Irwin. </w:t>
      </w:r>
      <w:r w:rsidRPr="00D04106">
        <w:rPr>
          <w:i/>
          <w:iCs/>
        </w:rPr>
        <w:t>Neoconservatism</w:t>
      </w:r>
      <w:r w:rsidRPr="00D04106">
        <w:t>. Atlantic Books, 2004.</w:t>
      </w:r>
    </w:p>
    <w:p w:rsidR="00DE2945" w:rsidRDefault="004C5954" w:rsidP="00BD62E4"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  <w:r w:rsidR="00580888">
        <w:rPr>
          <w:rFonts w:asciiTheme="minorHAnsi" w:hAnsiTheme="minorHAnsi"/>
          <w:b/>
          <w:bCs/>
          <w:color w:val="365F91"/>
          <w:sz w:val="24"/>
          <w:szCs w:val="24"/>
        </w:rPr>
        <w:t>5</w:t>
      </w:r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</w:p>
    <w:p w:rsidR="00526415" w:rsidRDefault="00526415" w:rsidP="00222CE9">
      <w:r w:rsidRPr="00526415">
        <w:t xml:space="preserve">Arendt, Hannah. </w:t>
      </w:r>
      <w:r w:rsidRPr="00526415">
        <w:rPr>
          <w:i/>
          <w:iCs/>
        </w:rPr>
        <w:t xml:space="preserve">The </w:t>
      </w:r>
      <w:r w:rsidR="00580888">
        <w:rPr>
          <w:i/>
          <w:iCs/>
        </w:rPr>
        <w:t>O</w:t>
      </w:r>
      <w:r w:rsidRPr="00526415">
        <w:rPr>
          <w:i/>
          <w:iCs/>
        </w:rPr>
        <w:t xml:space="preserve">rigins of </w:t>
      </w:r>
      <w:r w:rsidR="00580888">
        <w:rPr>
          <w:i/>
          <w:iCs/>
        </w:rPr>
        <w:t>T</w:t>
      </w:r>
      <w:r w:rsidRPr="00526415">
        <w:rPr>
          <w:i/>
          <w:iCs/>
        </w:rPr>
        <w:t>otalitarianism</w:t>
      </w:r>
      <w:r w:rsidRPr="00526415">
        <w:t xml:space="preserve">. Houghton Mifflin Harcourt, 1973. </w:t>
      </w:r>
    </w:p>
    <w:p w:rsidR="00222CE9" w:rsidRDefault="00222CE9" w:rsidP="00222CE9">
      <w:r w:rsidRPr="001213F8">
        <w:t xml:space="preserve">McLellan, David. </w:t>
      </w:r>
      <w:r w:rsidRPr="001213F8">
        <w:rPr>
          <w:i/>
          <w:iCs/>
        </w:rPr>
        <w:t>Marxism after Marx</w:t>
      </w:r>
      <w:r w:rsidRPr="001213F8">
        <w:t>. Palgrave Macmillan, 2007.</w:t>
      </w:r>
    </w:p>
    <w:p w:rsidR="00222CE9" w:rsidRDefault="00222CE9" w:rsidP="00222CE9">
      <w:r w:rsidRPr="00E536A1">
        <w:lastRenderedPageBreak/>
        <w:t xml:space="preserve">Kolakowski, Leszek. </w:t>
      </w:r>
      <w:r w:rsidRPr="00E536A1">
        <w:rPr>
          <w:i/>
          <w:iCs/>
        </w:rPr>
        <w:t>Main currents of Marxism: The founders, the golden age, the breakdown</w:t>
      </w:r>
      <w:r w:rsidRPr="00E536A1">
        <w:t>. WW Norton, 2008.</w:t>
      </w:r>
      <w:r>
        <w:t xml:space="preserve"> </w:t>
      </w:r>
    </w:p>
    <w:p w:rsidR="00222CE9" w:rsidRDefault="00222CE9" w:rsidP="00222CE9">
      <w:r w:rsidRPr="00E536A1">
        <w:t xml:space="preserve">Sassoon, Donald. </w:t>
      </w:r>
      <w:r w:rsidRPr="00E536A1">
        <w:rPr>
          <w:i/>
          <w:iCs/>
        </w:rPr>
        <w:t>One hundred years of socialism: The West European left in the twentieth century</w:t>
      </w:r>
      <w:r w:rsidRPr="00E536A1">
        <w:t>. IB Tauris, 2013.</w:t>
      </w:r>
    </w:p>
    <w:p w:rsidR="00222CE9" w:rsidRDefault="004C5954" w:rsidP="00BD62E4"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  <w:r w:rsidR="00580888">
        <w:rPr>
          <w:rFonts w:asciiTheme="minorHAnsi" w:hAnsiTheme="minorHAnsi"/>
          <w:b/>
          <w:bCs/>
          <w:color w:val="365F91"/>
          <w:sz w:val="24"/>
          <w:szCs w:val="24"/>
        </w:rPr>
        <w:t>6</w:t>
      </w:r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</w:p>
    <w:p w:rsidR="00952311" w:rsidRDefault="00952311" w:rsidP="00B97CEA">
      <w:r w:rsidRPr="00952311">
        <w:t xml:space="preserve">Marshall, Peter. </w:t>
      </w:r>
      <w:r>
        <w:rPr>
          <w:i/>
          <w:iCs/>
        </w:rPr>
        <w:t>Demanding the I</w:t>
      </w:r>
      <w:r w:rsidRPr="00952311">
        <w:rPr>
          <w:i/>
          <w:iCs/>
        </w:rPr>
        <w:t xml:space="preserve">mpossible: A </w:t>
      </w:r>
      <w:r>
        <w:rPr>
          <w:i/>
          <w:iCs/>
        </w:rPr>
        <w:t>H</w:t>
      </w:r>
      <w:r w:rsidRPr="00952311">
        <w:rPr>
          <w:i/>
          <w:iCs/>
        </w:rPr>
        <w:t xml:space="preserve">istory of </w:t>
      </w:r>
      <w:r>
        <w:rPr>
          <w:i/>
          <w:iCs/>
        </w:rPr>
        <w:t>A</w:t>
      </w:r>
      <w:r w:rsidRPr="00952311">
        <w:rPr>
          <w:i/>
          <w:iCs/>
        </w:rPr>
        <w:t>narchism</w:t>
      </w:r>
      <w:r w:rsidRPr="00952311">
        <w:t>. PM Press, 2009.</w:t>
      </w:r>
    </w:p>
    <w:p w:rsidR="00B97CEA" w:rsidRPr="00B97CEA" w:rsidRDefault="00B97CEA" w:rsidP="00B97CEA">
      <w:r w:rsidRPr="00B97CEA">
        <w:t xml:space="preserve">Ward, Colin. </w:t>
      </w:r>
      <w:r w:rsidRPr="00B97CEA">
        <w:rPr>
          <w:i/>
          <w:iCs/>
        </w:rPr>
        <w:t>Anarchism: A Very Short Introduction</w:t>
      </w:r>
      <w:r w:rsidRPr="00B97CEA">
        <w:t>. Oxford University Press, 2004.</w:t>
      </w:r>
    </w:p>
    <w:p w:rsidR="00C056BF" w:rsidRDefault="00CF08FF" w:rsidP="00BD62E4">
      <w:r w:rsidRPr="00CF08FF">
        <w:t xml:space="preserve">Wolff, Robert Paul. </w:t>
      </w:r>
      <w:hyperlink r:id="rId20" w:history="1">
        <w:r w:rsidRPr="00CD053F">
          <w:rPr>
            <w:rStyle w:val="Hyperlink"/>
          </w:rPr>
          <w:t>In Defense of Anarchism</w:t>
        </w:r>
      </w:hyperlink>
      <w:r w:rsidRPr="00CF08FF">
        <w:t>. Univ</w:t>
      </w:r>
      <w:r w:rsidR="00072B37">
        <w:t>ersity</w:t>
      </w:r>
      <w:r w:rsidRPr="00CF08FF">
        <w:t xml:space="preserve"> of California Press, 1970.</w:t>
      </w:r>
    </w:p>
    <w:p w:rsidR="00222CE9" w:rsidRDefault="004C5954" w:rsidP="00BD62E4"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  <w:r w:rsidR="00580888">
        <w:rPr>
          <w:rFonts w:asciiTheme="minorHAnsi" w:hAnsiTheme="minorHAnsi"/>
          <w:b/>
          <w:bCs/>
          <w:color w:val="365F91"/>
          <w:sz w:val="24"/>
          <w:szCs w:val="24"/>
        </w:rPr>
        <w:t>7</w:t>
      </w:r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</w:p>
    <w:p w:rsidR="00A96F7B" w:rsidRDefault="00A96F7B" w:rsidP="00BD62E4">
      <w:r>
        <w:t>Gellner, Ernest</w:t>
      </w:r>
      <w:r w:rsidRPr="00A96F7B">
        <w:t xml:space="preserve">. </w:t>
      </w:r>
      <w:r w:rsidRPr="00A96F7B">
        <w:rPr>
          <w:i/>
          <w:iCs/>
        </w:rPr>
        <w:t xml:space="preserve">Encounters with </w:t>
      </w:r>
      <w:r>
        <w:rPr>
          <w:i/>
          <w:iCs/>
        </w:rPr>
        <w:t>N</w:t>
      </w:r>
      <w:r w:rsidRPr="00A96F7B">
        <w:rPr>
          <w:i/>
          <w:iCs/>
        </w:rPr>
        <w:t>ationalism</w:t>
      </w:r>
      <w:r w:rsidRPr="00A96F7B">
        <w:t>. Oxford: Blackwell, 1994.</w:t>
      </w:r>
    </w:p>
    <w:p w:rsidR="002E09D6" w:rsidRDefault="002E09D6" w:rsidP="00BD62E4">
      <w:r w:rsidRPr="002E09D6">
        <w:t xml:space="preserve">Ozkirimli, Umut. </w:t>
      </w:r>
      <w:r w:rsidRPr="002E09D6">
        <w:rPr>
          <w:i/>
          <w:iCs/>
        </w:rPr>
        <w:t xml:space="preserve">Theories of </w:t>
      </w:r>
      <w:r w:rsidR="00526415">
        <w:rPr>
          <w:i/>
          <w:iCs/>
        </w:rPr>
        <w:t>N</w:t>
      </w:r>
      <w:r w:rsidRPr="002E09D6">
        <w:rPr>
          <w:i/>
          <w:iCs/>
        </w:rPr>
        <w:t xml:space="preserve">ationalism: A </w:t>
      </w:r>
      <w:r w:rsidR="00526415">
        <w:rPr>
          <w:i/>
          <w:iCs/>
        </w:rPr>
        <w:t>C</w:t>
      </w:r>
      <w:r w:rsidRPr="002E09D6">
        <w:rPr>
          <w:i/>
          <w:iCs/>
        </w:rPr>
        <w:t xml:space="preserve">ritical </w:t>
      </w:r>
      <w:r w:rsidR="00526415">
        <w:rPr>
          <w:i/>
          <w:iCs/>
        </w:rPr>
        <w:t>I</w:t>
      </w:r>
      <w:r w:rsidRPr="002E09D6">
        <w:rPr>
          <w:i/>
          <w:iCs/>
        </w:rPr>
        <w:t>ntroduction</w:t>
      </w:r>
      <w:r w:rsidRPr="002E09D6">
        <w:t>. Palgrave Macmillan, 2010.</w:t>
      </w:r>
    </w:p>
    <w:p w:rsidR="00526415" w:rsidRDefault="00526415" w:rsidP="00BD62E4">
      <w:r w:rsidRPr="00526415">
        <w:t xml:space="preserve">Spencer, Philip, and Howard Wollman. </w:t>
      </w:r>
      <w:r w:rsidRPr="00526415">
        <w:rPr>
          <w:i/>
          <w:iCs/>
        </w:rPr>
        <w:t xml:space="preserve">Nationalism: A </w:t>
      </w:r>
      <w:r>
        <w:rPr>
          <w:i/>
          <w:iCs/>
        </w:rPr>
        <w:t>C</w:t>
      </w:r>
      <w:r w:rsidRPr="00526415">
        <w:rPr>
          <w:i/>
          <w:iCs/>
        </w:rPr>
        <w:t xml:space="preserve">ritical </w:t>
      </w:r>
      <w:r>
        <w:rPr>
          <w:i/>
          <w:iCs/>
        </w:rPr>
        <w:t>I</w:t>
      </w:r>
      <w:r w:rsidRPr="00526415">
        <w:rPr>
          <w:i/>
          <w:iCs/>
        </w:rPr>
        <w:t>ntroduction</w:t>
      </w:r>
      <w:r w:rsidRPr="00526415">
        <w:t>. Sage, 2002</w:t>
      </w:r>
    </w:p>
    <w:p w:rsidR="00A96F7B" w:rsidRDefault="00A96F7B" w:rsidP="00A96F7B"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  <w:r w:rsidR="00580888">
        <w:rPr>
          <w:rFonts w:asciiTheme="minorHAnsi" w:hAnsiTheme="minorHAnsi"/>
          <w:b/>
          <w:bCs/>
          <w:color w:val="365F91"/>
          <w:sz w:val="24"/>
          <w:szCs w:val="24"/>
        </w:rPr>
        <w:t>8</w:t>
      </w:r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</w:p>
    <w:p w:rsidR="00A96F7B" w:rsidRDefault="00A96F7B" w:rsidP="00A96F7B">
      <w:r w:rsidRPr="004C5954">
        <w:t xml:space="preserve">Griffin, Roger. </w:t>
      </w:r>
      <w:r w:rsidRPr="004C5954">
        <w:rPr>
          <w:i/>
          <w:iCs/>
        </w:rPr>
        <w:t>A Fascist Century</w:t>
      </w:r>
      <w:r w:rsidRPr="004C5954">
        <w:t>. Palgrave, 2008.</w:t>
      </w:r>
    </w:p>
    <w:p w:rsidR="00A96F7B" w:rsidRDefault="00A96F7B" w:rsidP="00A96F7B">
      <w:r w:rsidRPr="000D75BE">
        <w:t xml:space="preserve">Passmore, Kevin. </w:t>
      </w:r>
      <w:r w:rsidRPr="000D75BE">
        <w:rPr>
          <w:i/>
          <w:iCs/>
        </w:rPr>
        <w:t>Fascism: a very short introduction</w:t>
      </w:r>
      <w:r w:rsidRPr="000D75BE">
        <w:t>. Oxford University Press, 2014.</w:t>
      </w:r>
      <w:r>
        <w:t xml:space="preserve"> </w:t>
      </w:r>
    </w:p>
    <w:p w:rsidR="00A96F7B" w:rsidRDefault="00A96F7B" w:rsidP="00A96F7B">
      <w:pPr>
        <w:rPr>
          <w:lang w:val="sk-SK"/>
        </w:rPr>
      </w:pPr>
      <w:r>
        <w:t>Paxton, Robert</w:t>
      </w:r>
      <w:r w:rsidRPr="000D75BE">
        <w:t xml:space="preserve">. </w:t>
      </w:r>
      <w:r w:rsidRPr="000D75BE">
        <w:rPr>
          <w:i/>
          <w:iCs/>
        </w:rPr>
        <w:t xml:space="preserve">The </w:t>
      </w:r>
      <w:r>
        <w:rPr>
          <w:i/>
          <w:iCs/>
        </w:rPr>
        <w:t>A</w:t>
      </w:r>
      <w:r w:rsidRPr="000D75BE">
        <w:rPr>
          <w:i/>
          <w:iCs/>
        </w:rPr>
        <w:t xml:space="preserve">natomy of </w:t>
      </w:r>
      <w:r>
        <w:rPr>
          <w:i/>
          <w:iCs/>
        </w:rPr>
        <w:t>F</w:t>
      </w:r>
      <w:r w:rsidRPr="000D75BE">
        <w:rPr>
          <w:i/>
          <w:iCs/>
        </w:rPr>
        <w:t>ascism</w:t>
      </w:r>
      <w:r w:rsidRPr="000D75BE">
        <w:t>. Random House LLC, 2007.</w:t>
      </w:r>
      <w:r w:rsidRPr="000D75BE">
        <w:rPr>
          <w:lang w:val="sk-SK"/>
        </w:rPr>
        <w:t xml:space="preserve"> </w:t>
      </w:r>
    </w:p>
    <w:p w:rsidR="00A96F7B" w:rsidRPr="000D75BE" w:rsidRDefault="00A96F7B" w:rsidP="00A96F7B">
      <w:pPr>
        <w:rPr>
          <w:lang w:val="sk-SK"/>
        </w:rPr>
      </w:pPr>
      <w:r w:rsidRPr="000D75BE">
        <w:t xml:space="preserve">Woodley, Daniel. </w:t>
      </w:r>
      <w:r w:rsidRPr="000D75BE">
        <w:rPr>
          <w:i/>
          <w:iCs/>
        </w:rPr>
        <w:t>Fascism and political theory: critical perspectives on fascist ideology</w:t>
      </w:r>
      <w:r w:rsidRPr="000D75BE">
        <w:t>. Routledge, 2009.</w:t>
      </w:r>
    </w:p>
    <w:p w:rsidR="00A96F7B" w:rsidRDefault="00A96F7B" w:rsidP="00A96F7B"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  <w:r w:rsidR="00580888">
        <w:rPr>
          <w:rFonts w:asciiTheme="minorHAnsi" w:hAnsiTheme="minorHAnsi"/>
          <w:b/>
          <w:bCs/>
          <w:color w:val="365F91"/>
          <w:sz w:val="24"/>
          <w:szCs w:val="24"/>
        </w:rPr>
        <w:t>9</w:t>
      </w:r>
      <w:r>
        <w:rPr>
          <w:rFonts w:asciiTheme="minorHAnsi" w:hAnsiTheme="minorHAnsi"/>
          <w:b/>
          <w:bCs/>
          <w:color w:val="365F91"/>
          <w:sz w:val="24"/>
          <w:szCs w:val="24"/>
        </w:rPr>
        <w:t>*</w:t>
      </w:r>
    </w:p>
    <w:p w:rsidR="003A42A8" w:rsidRDefault="003A42A8" w:rsidP="00BD62E4">
      <w:r w:rsidRPr="003A42A8">
        <w:t>Bryson</w:t>
      </w:r>
      <w:r>
        <w:t xml:space="preserve">, Valerie. </w:t>
      </w:r>
      <w:r w:rsidRPr="003A42A8">
        <w:rPr>
          <w:i/>
        </w:rPr>
        <w:t>Feminist Political Theory: An Introduction</w:t>
      </w:r>
      <w:r>
        <w:rPr>
          <w:i/>
        </w:rPr>
        <w:t>.</w:t>
      </w:r>
      <w:r w:rsidRPr="003A42A8">
        <w:t xml:space="preserve"> </w:t>
      </w:r>
      <w:r>
        <w:t>(</w:t>
      </w:r>
      <w:r w:rsidRPr="003A42A8">
        <w:t>2nd ed.</w:t>
      </w:r>
      <w:r>
        <w:t>) Palgrave Macmillan, 2003.</w:t>
      </w:r>
    </w:p>
    <w:p w:rsidR="00BB4BB1" w:rsidRDefault="00BB4BB1" w:rsidP="00BD62E4">
      <w:r w:rsidRPr="00BB4BB1">
        <w:t xml:space="preserve">Butler, Judith. </w:t>
      </w:r>
      <w:r w:rsidRPr="00BB4BB1">
        <w:rPr>
          <w:i/>
          <w:iCs/>
        </w:rPr>
        <w:t xml:space="preserve">Gender </w:t>
      </w:r>
      <w:r>
        <w:rPr>
          <w:i/>
          <w:iCs/>
        </w:rPr>
        <w:t>T</w:t>
      </w:r>
      <w:r w:rsidRPr="00BB4BB1">
        <w:rPr>
          <w:i/>
          <w:iCs/>
        </w:rPr>
        <w:t>roubl</w:t>
      </w:r>
      <w:r>
        <w:rPr>
          <w:i/>
          <w:iCs/>
        </w:rPr>
        <w:t xml:space="preserve">e: </w:t>
      </w:r>
      <w:r w:rsidRPr="00BB4BB1">
        <w:rPr>
          <w:i/>
          <w:iCs/>
          <w:lang w:val="sk-SK"/>
        </w:rPr>
        <w:t>Feminism and the Subversion of Identity</w:t>
      </w:r>
      <w:r w:rsidRPr="00BB4BB1">
        <w:t xml:space="preserve">. </w:t>
      </w:r>
      <w:r>
        <w:t>R</w:t>
      </w:r>
      <w:r w:rsidRPr="00BB4BB1">
        <w:t xml:space="preserve">outledge, </w:t>
      </w:r>
      <w:r>
        <w:t>2006</w:t>
      </w:r>
      <w:r w:rsidRPr="00BB4BB1">
        <w:t>.</w:t>
      </w:r>
    </w:p>
    <w:p w:rsidR="00952311" w:rsidRDefault="00952311" w:rsidP="00952311">
      <w:r>
        <w:t>hooks, b</w:t>
      </w:r>
      <w:r w:rsidRPr="00952311">
        <w:t xml:space="preserve">ell. </w:t>
      </w:r>
      <w:r w:rsidRPr="00952311">
        <w:rPr>
          <w:i/>
          <w:iCs/>
        </w:rPr>
        <w:t>Feminism is for</w:t>
      </w:r>
      <w:r w:rsidR="00C35C13">
        <w:rPr>
          <w:i/>
          <w:iCs/>
        </w:rPr>
        <w:t xml:space="preserve"> </w:t>
      </w:r>
      <w:r>
        <w:rPr>
          <w:i/>
          <w:iCs/>
        </w:rPr>
        <w:t>E</w:t>
      </w:r>
      <w:r w:rsidRPr="00952311">
        <w:rPr>
          <w:i/>
          <w:iCs/>
        </w:rPr>
        <w:t>verybody: Passionate</w:t>
      </w:r>
      <w:r>
        <w:rPr>
          <w:i/>
          <w:iCs/>
        </w:rPr>
        <w:t xml:space="preserve"> P</w:t>
      </w:r>
      <w:r w:rsidRPr="00952311">
        <w:rPr>
          <w:i/>
          <w:iCs/>
        </w:rPr>
        <w:t>olitics</w:t>
      </w:r>
      <w:r w:rsidRPr="00952311">
        <w:t>. Pluto Press, 2000</w:t>
      </w:r>
      <w:r>
        <w:t>.</w:t>
      </w:r>
    </w:p>
    <w:p w:rsidR="00580888" w:rsidRDefault="00580888" w:rsidP="00580888">
      <w:r>
        <w:rPr>
          <w:rFonts w:asciiTheme="minorHAnsi" w:hAnsiTheme="minorHAnsi"/>
          <w:b/>
          <w:bCs/>
          <w:color w:val="365F91"/>
          <w:sz w:val="24"/>
          <w:szCs w:val="24"/>
        </w:rPr>
        <w:t>*10*</w:t>
      </w:r>
    </w:p>
    <w:p w:rsidR="00A96F7B" w:rsidRDefault="00A9123C" w:rsidP="00952311">
      <w:r w:rsidRPr="00A9123C">
        <w:t xml:space="preserve">Dobson, Andrew. </w:t>
      </w:r>
      <w:r w:rsidRPr="00A9123C">
        <w:rPr>
          <w:i/>
          <w:iCs/>
        </w:rPr>
        <w:t xml:space="preserve">Green </w:t>
      </w:r>
      <w:r>
        <w:rPr>
          <w:i/>
          <w:iCs/>
        </w:rPr>
        <w:t>P</w:t>
      </w:r>
      <w:r w:rsidRPr="00A9123C">
        <w:rPr>
          <w:i/>
          <w:iCs/>
        </w:rPr>
        <w:t xml:space="preserve">olitical </w:t>
      </w:r>
      <w:r>
        <w:rPr>
          <w:i/>
          <w:iCs/>
        </w:rPr>
        <w:t>T</w:t>
      </w:r>
      <w:r w:rsidRPr="00A9123C">
        <w:rPr>
          <w:i/>
          <w:iCs/>
        </w:rPr>
        <w:t>hought</w:t>
      </w:r>
      <w:r>
        <w:rPr>
          <w:i/>
          <w:iCs/>
        </w:rPr>
        <w:t xml:space="preserve"> (4</w:t>
      </w:r>
      <w:r w:rsidRPr="00A9123C">
        <w:rPr>
          <w:i/>
          <w:iCs/>
          <w:vertAlign w:val="superscript"/>
        </w:rPr>
        <w:t>th</w:t>
      </w:r>
      <w:r>
        <w:rPr>
          <w:i/>
          <w:iCs/>
        </w:rPr>
        <w:t xml:space="preserve"> ed)</w:t>
      </w:r>
      <w:r w:rsidRPr="00A9123C">
        <w:t xml:space="preserve">. </w:t>
      </w:r>
      <w:r>
        <w:t>Routledge</w:t>
      </w:r>
      <w:r w:rsidRPr="00A9123C">
        <w:t>, 2000.</w:t>
      </w:r>
    </w:p>
    <w:p w:rsidR="00A96F7B" w:rsidRPr="00952311" w:rsidRDefault="00A96F7B" w:rsidP="00952311">
      <w:r w:rsidRPr="00A96F7B">
        <w:t xml:space="preserve">Eckersley, Robyn. </w:t>
      </w:r>
      <w:r w:rsidRPr="00A96F7B">
        <w:rPr>
          <w:i/>
          <w:iCs/>
        </w:rPr>
        <w:t xml:space="preserve">The </w:t>
      </w:r>
      <w:r>
        <w:rPr>
          <w:i/>
          <w:iCs/>
        </w:rPr>
        <w:t>G</w:t>
      </w:r>
      <w:r w:rsidRPr="00A96F7B">
        <w:rPr>
          <w:i/>
          <w:iCs/>
        </w:rPr>
        <w:t xml:space="preserve">reen </w:t>
      </w:r>
      <w:r>
        <w:rPr>
          <w:i/>
          <w:iCs/>
        </w:rPr>
        <w:t>S</w:t>
      </w:r>
      <w:r w:rsidRPr="00A96F7B">
        <w:rPr>
          <w:i/>
          <w:iCs/>
        </w:rPr>
        <w:t xml:space="preserve">tate: </w:t>
      </w:r>
      <w:r>
        <w:rPr>
          <w:i/>
          <w:iCs/>
        </w:rPr>
        <w:t>R</w:t>
      </w:r>
      <w:r w:rsidRPr="00A96F7B">
        <w:rPr>
          <w:i/>
          <w:iCs/>
        </w:rPr>
        <w:t xml:space="preserve">ethinking </w:t>
      </w:r>
      <w:r>
        <w:rPr>
          <w:i/>
          <w:iCs/>
        </w:rPr>
        <w:t>D</w:t>
      </w:r>
      <w:r w:rsidRPr="00A96F7B">
        <w:rPr>
          <w:i/>
          <w:iCs/>
        </w:rPr>
        <w:t xml:space="preserve">emocracy and </w:t>
      </w:r>
      <w:r>
        <w:rPr>
          <w:i/>
          <w:iCs/>
        </w:rPr>
        <w:t>S</w:t>
      </w:r>
      <w:r w:rsidRPr="00A96F7B">
        <w:rPr>
          <w:i/>
          <w:iCs/>
        </w:rPr>
        <w:t>overeignty</w:t>
      </w:r>
      <w:r w:rsidRPr="00A96F7B">
        <w:t>. MIT Press, 2004.</w:t>
      </w:r>
    </w:p>
    <w:p w:rsidR="00580888" w:rsidRDefault="00580888" w:rsidP="00580888">
      <w:r>
        <w:rPr>
          <w:rFonts w:asciiTheme="minorHAnsi" w:hAnsiTheme="minorHAnsi"/>
          <w:b/>
          <w:bCs/>
          <w:color w:val="365F91"/>
          <w:sz w:val="24"/>
          <w:szCs w:val="24"/>
        </w:rPr>
        <w:t>*11*</w:t>
      </w:r>
    </w:p>
    <w:p w:rsidR="00C57767" w:rsidRDefault="00C57767" w:rsidP="00BD62E4">
      <w:r>
        <w:t xml:space="preserve">Kymlicka, Will. </w:t>
      </w:r>
      <w:r w:rsidRPr="00C57767">
        <w:rPr>
          <w:i/>
          <w:iCs/>
        </w:rPr>
        <w:t>Multicultural Citizenship: A Liberal Theory of Minority Rights,</w:t>
      </w:r>
      <w:r w:rsidRPr="00C57767">
        <w:t xml:space="preserve"> </w:t>
      </w:r>
      <w:r>
        <w:t>Oxford: Oxford University Press, 1995.</w:t>
      </w:r>
    </w:p>
    <w:p w:rsidR="00C57767" w:rsidRDefault="00C57767" w:rsidP="00BD62E4">
      <w:r w:rsidRPr="00C57767">
        <w:lastRenderedPageBreak/>
        <w:t>Parekh, B</w:t>
      </w:r>
      <w:r>
        <w:t>hikhu.</w:t>
      </w:r>
      <w:r w:rsidRPr="00C57767">
        <w:t xml:space="preserve"> </w:t>
      </w:r>
      <w:r w:rsidRPr="00C57767">
        <w:rPr>
          <w:i/>
          <w:iCs/>
        </w:rPr>
        <w:t>Rethinking Multiculturalism: Cultural Diversity and Political Theory</w:t>
      </w:r>
      <w:r w:rsidRPr="00C57767">
        <w:t>, Cambridge, MA: Harvard University Press</w:t>
      </w:r>
      <w:r>
        <w:t>, 2000</w:t>
      </w:r>
      <w:r w:rsidRPr="00C57767">
        <w:t>.</w:t>
      </w:r>
    </w:p>
    <w:p w:rsidR="007A1179" w:rsidRDefault="007A1179" w:rsidP="00BD62E4">
      <w:r w:rsidRPr="007A1179">
        <w:t xml:space="preserve">Ruthven, Malise. </w:t>
      </w:r>
      <w:r>
        <w:rPr>
          <w:i/>
          <w:iCs/>
        </w:rPr>
        <w:t>Fundamentalism: A V</w:t>
      </w:r>
      <w:r w:rsidRPr="007A1179">
        <w:rPr>
          <w:i/>
          <w:iCs/>
        </w:rPr>
        <w:t xml:space="preserve">ery </w:t>
      </w:r>
      <w:r>
        <w:rPr>
          <w:i/>
          <w:iCs/>
        </w:rPr>
        <w:t>S</w:t>
      </w:r>
      <w:r w:rsidRPr="007A1179">
        <w:rPr>
          <w:i/>
          <w:iCs/>
        </w:rPr>
        <w:t xml:space="preserve">hort </w:t>
      </w:r>
      <w:r>
        <w:rPr>
          <w:i/>
          <w:iCs/>
        </w:rPr>
        <w:t>I</w:t>
      </w:r>
      <w:r w:rsidRPr="007A1179">
        <w:rPr>
          <w:i/>
          <w:iCs/>
        </w:rPr>
        <w:t>ntroduction</w:t>
      </w:r>
      <w:r>
        <w:t xml:space="preserve">. </w:t>
      </w:r>
      <w:r w:rsidRPr="007A1179">
        <w:t>Oxford University Press, 2007</w:t>
      </w:r>
      <w:r>
        <w:t>.</w:t>
      </w:r>
    </w:p>
    <w:p w:rsidR="007A1179" w:rsidRDefault="007A1179" w:rsidP="00BD62E4">
      <w:r>
        <w:t xml:space="preserve">Qutb, </w:t>
      </w:r>
      <w:r w:rsidRPr="007A1179">
        <w:t>Sayyid</w:t>
      </w:r>
      <w:r>
        <w:t xml:space="preserve">. “The America </w:t>
      </w:r>
      <w:r w:rsidRPr="007A1179">
        <w:t>I</w:t>
      </w:r>
      <w:r>
        <w:t xml:space="preserve"> </w:t>
      </w:r>
      <w:r w:rsidRPr="007A1179">
        <w:t>Have</w:t>
      </w:r>
      <w:r>
        <w:t xml:space="preserve"> </w:t>
      </w:r>
      <w:r w:rsidRPr="007A1179">
        <w:t>Seen”</w:t>
      </w:r>
      <w:r>
        <w:t>, 1951.</w:t>
      </w:r>
    </w:p>
    <w:p w:rsidR="00001093" w:rsidRDefault="00001093" w:rsidP="00001093">
      <w:r>
        <w:rPr>
          <w:rFonts w:asciiTheme="minorHAnsi" w:hAnsiTheme="minorHAnsi"/>
          <w:b/>
          <w:bCs/>
          <w:color w:val="365F91"/>
          <w:sz w:val="24"/>
          <w:szCs w:val="24"/>
        </w:rPr>
        <w:t>*12*</w:t>
      </w:r>
    </w:p>
    <w:p w:rsidR="00177AA3" w:rsidRDefault="00177AA3" w:rsidP="00BD62E4">
      <w:r w:rsidRPr="00177AA3">
        <w:t xml:space="preserve">Bell, Daniel. </w:t>
      </w:r>
      <w:r w:rsidRPr="00177AA3">
        <w:rPr>
          <w:i/>
          <w:iCs/>
        </w:rPr>
        <w:t xml:space="preserve">The </w:t>
      </w:r>
      <w:r>
        <w:rPr>
          <w:i/>
          <w:iCs/>
        </w:rPr>
        <w:t>E</w:t>
      </w:r>
      <w:r w:rsidRPr="00177AA3">
        <w:rPr>
          <w:i/>
          <w:iCs/>
        </w:rPr>
        <w:t xml:space="preserve">nd of </w:t>
      </w:r>
      <w:r>
        <w:rPr>
          <w:i/>
          <w:iCs/>
        </w:rPr>
        <w:t>I</w:t>
      </w:r>
      <w:r w:rsidRPr="00177AA3">
        <w:rPr>
          <w:i/>
          <w:iCs/>
        </w:rPr>
        <w:t>deology</w:t>
      </w:r>
      <w:r>
        <w:t xml:space="preserve">. </w:t>
      </w:r>
      <w:r w:rsidRPr="00177AA3">
        <w:t>New York: Free Press, 1960.</w:t>
      </w:r>
    </w:p>
    <w:p w:rsidR="00177AA3" w:rsidRPr="00BD62E4" w:rsidRDefault="00177AA3" w:rsidP="00BD62E4">
      <w:r w:rsidRPr="00177AA3">
        <w:t xml:space="preserve">Fukuyama, Francis. </w:t>
      </w:r>
      <w:r w:rsidRPr="00177AA3">
        <w:rPr>
          <w:i/>
          <w:iCs/>
        </w:rPr>
        <w:t xml:space="preserve">The </w:t>
      </w:r>
      <w:r>
        <w:rPr>
          <w:i/>
          <w:iCs/>
        </w:rPr>
        <w:t>E</w:t>
      </w:r>
      <w:r w:rsidRPr="00177AA3">
        <w:rPr>
          <w:i/>
          <w:iCs/>
        </w:rPr>
        <w:t xml:space="preserve">nd of </w:t>
      </w:r>
      <w:r>
        <w:rPr>
          <w:i/>
          <w:iCs/>
        </w:rPr>
        <w:t>H</w:t>
      </w:r>
      <w:r w:rsidRPr="00177AA3">
        <w:rPr>
          <w:i/>
          <w:iCs/>
        </w:rPr>
        <w:t xml:space="preserve">istory and the </w:t>
      </w:r>
      <w:r>
        <w:rPr>
          <w:i/>
          <w:iCs/>
        </w:rPr>
        <w:t>L</w:t>
      </w:r>
      <w:r w:rsidRPr="00177AA3">
        <w:rPr>
          <w:i/>
          <w:iCs/>
        </w:rPr>
        <w:t xml:space="preserve">ast </w:t>
      </w:r>
      <w:r>
        <w:rPr>
          <w:i/>
          <w:iCs/>
        </w:rPr>
        <w:t>M</w:t>
      </w:r>
      <w:r w:rsidRPr="00177AA3">
        <w:rPr>
          <w:i/>
          <w:iCs/>
        </w:rPr>
        <w:t>an</w:t>
      </w:r>
      <w:r w:rsidRPr="00177AA3">
        <w:t>. Simon and Schuster, 2006</w:t>
      </w:r>
      <w:r>
        <w:t xml:space="preserve"> (1992)</w:t>
      </w:r>
      <w:r w:rsidRPr="00177AA3">
        <w:t>.</w:t>
      </w:r>
    </w:p>
    <w:sectPr w:rsidR="00177AA3" w:rsidRPr="00BD62E4" w:rsidSect="00563ADF">
      <w:headerReference w:type="first" r:id="rId21"/>
      <w:pgSz w:w="11907" w:h="16839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DFC" w:rsidRDefault="00C12DFC" w:rsidP="00563ADF">
      <w:pPr>
        <w:spacing w:after="0" w:line="240" w:lineRule="auto"/>
      </w:pPr>
      <w:r>
        <w:separator/>
      </w:r>
    </w:p>
  </w:endnote>
  <w:endnote w:type="continuationSeparator" w:id="0">
    <w:p w:rsidR="00C12DFC" w:rsidRDefault="00C12DFC" w:rsidP="00563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DFC" w:rsidRDefault="00C12DFC" w:rsidP="00563ADF">
      <w:pPr>
        <w:spacing w:after="0" w:line="240" w:lineRule="auto"/>
      </w:pPr>
      <w:r>
        <w:separator/>
      </w:r>
    </w:p>
  </w:footnote>
  <w:footnote w:type="continuationSeparator" w:id="0">
    <w:p w:rsidR="00C12DFC" w:rsidRDefault="00C12DFC" w:rsidP="0056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9F2" w:rsidRDefault="00DD00EC">
    <w:pPr>
      <w:pStyle w:val="Header"/>
    </w:pPr>
    <w:r>
      <w:rPr>
        <w:noProof/>
        <w:lang w:val="sk-SK" w:eastAsia="sk-SK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-57150</wp:posOffset>
          </wp:positionV>
          <wp:extent cx="5972175" cy="1438275"/>
          <wp:effectExtent l="19050" t="0" r="9525" b="0"/>
          <wp:wrapNone/>
          <wp:docPr id="2" name="Obrázok 2" descr="BISLA 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ISLA logo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38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ADE"/>
    <w:multiLevelType w:val="hybridMultilevel"/>
    <w:tmpl w:val="7A56A0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E4A33"/>
    <w:multiLevelType w:val="hybridMultilevel"/>
    <w:tmpl w:val="CC9AB628"/>
    <w:lvl w:ilvl="0" w:tplc="8E54CF1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B18F9"/>
    <w:multiLevelType w:val="hybridMultilevel"/>
    <w:tmpl w:val="880CC0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4689C"/>
    <w:multiLevelType w:val="hybridMultilevel"/>
    <w:tmpl w:val="9C001FBE"/>
    <w:lvl w:ilvl="0" w:tplc="7DD02BA4">
      <w:start w:val="9"/>
      <w:numFmt w:val="bullet"/>
      <w:lvlText w:val="-"/>
      <w:lvlJc w:val="left"/>
      <w:pPr>
        <w:ind w:left="46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4">
    <w:nsid w:val="5599213F"/>
    <w:multiLevelType w:val="hybridMultilevel"/>
    <w:tmpl w:val="0F22CF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DC54C1"/>
    <w:multiLevelType w:val="hybridMultilevel"/>
    <w:tmpl w:val="D1345E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85C27"/>
    <w:rsid w:val="0000096F"/>
    <w:rsid w:val="00001093"/>
    <w:rsid w:val="000109A1"/>
    <w:rsid w:val="0001567C"/>
    <w:rsid w:val="00025C86"/>
    <w:rsid w:val="00027FD2"/>
    <w:rsid w:val="0004032C"/>
    <w:rsid w:val="00040A9E"/>
    <w:rsid w:val="0005476F"/>
    <w:rsid w:val="000624FC"/>
    <w:rsid w:val="00066D07"/>
    <w:rsid w:val="00072B37"/>
    <w:rsid w:val="00096525"/>
    <w:rsid w:val="000A2FBA"/>
    <w:rsid w:val="000B2199"/>
    <w:rsid w:val="000C21F0"/>
    <w:rsid w:val="000C413B"/>
    <w:rsid w:val="00131594"/>
    <w:rsid w:val="001404C9"/>
    <w:rsid w:val="001567DD"/>
    <w:rsid w:val="00177AA3"/>
    <w:rsid w:val="001B0D49"/>
    <w:rsid w:val="001D0629"/>
    <w:rsid w:val="001D7115"/>
    <w:rsid w:val="00222CE9"/>
    <w:rsid w:val="002A1CB5"/>
    <w:rsid w:val="002D5269"/>
    <w:rsid w:val="002D5E86"/>
    <w:rsid w:val="002E09D6"/>
    <w:rsid w:val="002E240C"/>
    <w:rsid w:val="002E4B2B"/>
    <w:rsid w:val="002F3EB7"/>
    <w:rsid w:val="00310133"/>
    <w:rsid w:val="003447F8"/>
    <w:rsid w:val="003A42A8"/>
    <w:rsid w:val="003A5B05"/>
    <w:rsid w:val="003C0530"/>
    <w:rsid w:val="003D52C1"/>
    <w:rsid w:val="003D5EA0"/>
    <w:rsid w:val="003D7650"/>
    <w:rsid w:val="003F0357"/>
    <w:rsid w:val="00415E9C"/>
    <w:rsid w:val="00415F4E"/>
    <w:rsid w:val="004605C1"/>
    <w:rsid w:val="00465F87"/>
    <w:rsid w:val="004C5954"/>
    <w:rsid w:val="005101C8"/>
    <w:rsid w:val="005209EA"/>
    <w:rsid w:val="00526415"/>
    <w:rsid w:val="00542857"/>
    <w:rsid w:val="00545C9E"/>
    <w:rsid w:val="005619FF"/>
    <w:rsid w:val="00563ADF"/>
    <w:rsid w:val="0057121F"/>
    <w:rsid w:val="00580888"/>
    <w:rsid w:val="00591673"/>
    <w:rsid w:val="005B2974"/>
    <w:rsid w:val="005B575E"/>
    <w:rsid w:val="005B7AE0"/>
    <w:rsid w:val="005C01FC"/>
    <w:rsid w:val="005C11E1"/>
    <w:rsid w:val="005D177B"/>
    <w:rsid w:val="005D1D9F"/>
    <w:rsid w:val="005E6399"/>
    <w:rsid w:val="005F44ED"/>
    <w:rsid w:val="006212C6"/>
    <w:rsid w:val="00624E17"/>
    <w:rsid w:val="00673AB3"/>
    <w:rsid w:val="006C52B3"/>
    <w:rsid w:val="006D75C8"/>
    <w:rsid w:val="006D7D1A"/>
    <w:rsid w:val="007066EA"/>
    <w:rsid w:val="00707128"/>
    <w:rsid w:val="007309F2"/>
    <w:rsid w:val="007368A8"/>
    <w:rsid w:val="0074547B"/>
    <w:rsid w:val="007763F2"/>
    <w:rsid w:val="00776D11"/>
    <w:rsid w:val="00785C27"/>
    <w:rsid w:val="007A1179"/>
    <w:rsid w:val="007B14FD"/>
    <w:rsid w:val="007B372B"/>
    <w:rsid w:val="007C4A17"/>
    <w:rsid w:val="007D1139"/>
    <w:rsid w:val="007D2AF0"/>
    <w:rsid w:val="007E008E"/>
    <w:rsid w:val="007E143B"/>
    <w:rsid w:val="007E567A"/>
    <w:rsid w:val="007F7FBD"/>
    <w:rsid w:val="00823A97"/>
    <w:rsid w:val="00835DD0"/>
    <w:rsid w:val="0084708C"/>
    <w:rsid w:val="0085082D"/>
    <w:rsid w:val="00854955"/>
    <w:rsid w:val="008B10DF"/>
    <w:rsid w:val="0090236C"/>
    <w:rsid w:val="009047A8"/>
    <w:rsid w:val="00915743"/>
    <w:rsid w:val="00922AC2"/>
    <w:rsid w:val="00940B26"/>
    <w:rsid w:val="00952311"/>
    <w:rsid w:val="009702B0"/>
    <w:rsid w:val="009851B6"/>
    <w:rsid w:val="0099658C"/>
    <w:rsid w:val="009A07C9"/>
    <w:rsid w:val="009F537F"/>
    <w:rsid w:val="00A11248"/>
    <w:rsid w:val="00A25E8B"/>
    <w:rsid w:val="00A53113"/>
    <w:rsid w:val="00A71BDE"/>
    <w:rsid w:val="00A85ECB"/>
    <w:rsid w:val="00A87378"/>
    <w:rsid w:val="00A9123C"/>
    <w:rsid w:val="00A96F7B"/>
    <w:rsid w:val="00AD6763"/>
    <w:rsid w:val="00B22F11"/>
    <w:rsid w:val="00B3715D"/>
    <w:rsid w:val="00B47E9E"/>
    <w:rsid w:val="00B94831"/>
    <w:rsid w:val="00B97CEA"/>
    <w:rsid w:val="00BA6939"/>
    <w:rsid w:val="00BB4BB1"/>
    <w:rsid w:val="00BD62E4"/>
    <w:rsid w:val="00BE70B9"/>
    <w:rsid w:val="00C004D5"/>
    <w:rsid w:val="00C035BE"/>
    <w:rsid w:val="00C056BF"/>
    <w:rsid w:val="00C07CCC"/>
    <w:rsid w:val="00C12DFC"/>
    <w:rsid w:val="00C35C13"/>
    <w:rsid w:val="00C5128C"/>
    <w:rsid w:val="00C54793"/>
    <w:rsid w:val="00C57767"/>
    <w:rsid w:val="00C61740"/>
    <w:rsid w:val="00C81DFE"/>
    <w:rsid w:val="00C96629"/>
    <w:rsid w:val="00CB1F89"/>
    <w:rsid w:val="00CD053F"/>
    <w:rsid w:val="00CD0EA0"/>
    <w:rsid w:val="00CD503D"/>
    <w:rsid w:val="00CF08FF"/>
    <w:rsid w:val="00D0557E"/>
    <w:rsid w:val="00D10ABA"/>
    <w:rsid w:val="00D11F0D"/>
    <w:rsid w:val="00D17764"/>
    <w:rsid w:val="00D21CFF"/>
    <w:rsid w:val="00D354BD"/>
    <w:rsid w:val="00D40308"/>
    <w:rsid w:val="00D63EF1"/>
    <w:rsid w:val="00D67452"/>
    <w:rsid w:val="00D97DA6"/>
    <w:rsid w:val="00DA5518"/>
    <w:rsid w:val="00DB066A"/>
    <w:rsid w:val="00DC6EA5"/>
    <w:rsid w:val="00DD00EC"/>
    <w:rsid w:val="00DE2945"/>
    <w:rsid w:val="00E2360F"/>
    <w:rsid w:val="00E31DE2"/>
    <w:rsid w:val="00E404B2"/>
    <w:rsid w:val="00E57D6C"/>
    <w:rsid w:val="00E677E9"/>
    <w:rsid w:val="00EB749E"/>
    <w:rsid w:val="00EF058F"/>
    <w:rsid w:val="00F03012"/>
    <w:rsid w:val="00F03749"/>
    <w:rsid w:val="00F1412B"/>
    <w:rsid w:val="00F175A3"/>
    <w:rsid w:val="00F47FE4"/>
    <w:rsid w:val="00F83731"/>
    <w:rsid w:val="00F83A66"/>
    <w:rsid w:val="00F84468"/>
    <w:rsid w:val="00F84560"/>
    <w:rsid w:val="00FD2F43"/>
    <w:rsid w:val="00FE23EB"/>
    <w:rsid w:val="00FE4066"/>
    <w:rsid w:val="00FF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iPriority="1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ADF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3AD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63AD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63AD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563AD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563AD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63ADF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63ADF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563AD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563AD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3AD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63AD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563AD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63ADF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uiPriority w:val="9"/>
    <w:rsid w:val="00563A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63A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563ADF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563AD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563ADF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563ADF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563ADF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563AD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563AD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563ADF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63AD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63AD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3A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563AD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563ADF"/>
    <w:rPr>
      <w:b/>
      <w:bCs/>
    </w:rPr>
  </w:style>
  <w:style w:type="character" w:styleId="Emphasis">
    <w:name w:val="Emphasis"/>
    <w:uiPriority w:val="20"/>
    <w:qFormat/>
    <w:rsid w:val="00563ADF"/>
    <w:rPr>
      <w:i/>
      <w:iCs/>
    </w:rPr>
  </w:style>
  <w:style w:type="paragraph" w:styleId="NoSpacing">
    <w:name w:val="No Spacing"/>
    <w:uiPriority w:val="1"/>
    <w:qFormat/>
    <w:rsid w:val="00563ADF"/>
    <w:rPr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563AD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63ADF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563ADF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AD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563ADF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563ADF"/>
    <w:rPr>
      <w:i/>
      <w:iCs/>
      <w:color w:val="808080"/>
    </w:rPr>
  </w:style>
  <w:style w:type="character" w:styleId="IntenseEmphasis">
    <w:name w:val="Intense Emphasis"/>
    <w:uiPriority w:val="21"/>
    <w:qFormat/>
    <w:rsid w:val="00563ADF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563ADF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563ADF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563AD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563ADF"/>
    <w:pPr>
      <w:outlineLvl w:val="9"/>
    </w:pPr>
  </w:style>
  <w:style w:type="character" w:styleId="Hyperlink">
    <w:name w:val="Hyperlink"/>
    <w:rsid w:val="00D17764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51B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F175A3"/>
    <w:rPr>
      <w:color w:val="800080" w:themeColor="followedHyperlink"/>
      <w:u w:val="single"/>
    </w:rPr>
  </w:style>
  <w:style w:type="table" w:styleId="TableGrid">
    <w:name w:val="Table Grid"/>
    <w:basedOn w:val="TableNormal"/>
    <w:rsid w:val="00F141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skanencenter.org/blog/the-great-enrichment-and-social-justice/" TargetMode="External"/><Relationship Id="rId13" Type="http://schemas.openxmlformats.org/officeDocument/2006/relationships/hyperlink" Target="http://www.claremont.org/crb/basicpage/the-flight-93-election/" TargetMode="External"/><Relationship Id="rId18" Type="http://schemas.openxmlformats.org/officeDocument/2006/relationships/hyperlink" Target="http://www.smithsonianmag.com/history/a-lesson-in-hate-109822568/?all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vox.com/2016/9/1/12732168/economic-freedom-score-america-welfare-state" TargetMode="External"/><Relationship Id="rId12" Type="http://schemas.openxmlformats.org/officeDocument/2006/relationships/hyperlink" Target="https://roarmag.org/issues/revive-la-commune/" TargetMode="External"/><Relationship Id="rId17" Type="http://schemas.openxmlformats.org/officeDocument/2006/relationships/hyperlink" Target="https://www.theguardian.com/world/2017/jun/15/timothy-morton-anthropocene-philosophe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ed.com/talks/chimamanda_ngozi_adichie_we_should_all_be_feminists" TargetMode="External"/><Relationship Id="rId20" Type="http://schemas.openxmlformats.org/officeDocument/2006/relationships/hyperlink" Target="https://theanarchistlibrary.org/library/robert-paul-wolff-in-defense-of-anarchis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armag.org/magazine/socialize-the-interne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ltright.com/2017/08/11/what-it-means-to-be-alt-right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ublicseminar.org/2017/08/illiberal-democracy-belongs-to-the-hybrid-regimes/" TargetMode="External"/><Relationship Id="rId19" Type="http://schemas.openxmlformats.org/officeDocument/2006/relationships/hyperlink" Target="http://online.wsj.com/articles/at-the-end-of-history-still-stands-democracy-14020806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ublicseminar.org/2017/07/is-there-illiberal-democracy/" TargetMode="External"/><Relationship Id="rId14" Type="http://schemas.openxmlformats.org/officeDocument/2006/relationships/hyperlink" Target="http://pegc.us/archive/Articles/eco_ur-fascism.pdf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1936</Words>
  <Characters>11041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Title of course:</vt:lpstr>
      <vt:lpstr>Title of course:</vt:lpstr>
    </vt:vector>
  </TitlesOfParts>
  <Company>Toshiba</Company>
  <LinksUpToDate>false</LinksUpToDate>
  <CharactersWithSpaces>12952</CharactersWithSpaces>
  <SharedDoc>false</SharedDoc>
  <HLinks>
    <vt:vector size="6" baseType="variant">
      <vt:variant>
        <vt:i4>4522090</vt:i4>
      </vt:variant>
      <vt:variant>
        <vt:i4>0</vt:i4>
      </vt:variant>
      <vt:variant>
        <vt:i4>0</vt:i4>
      </vt:variant>
      <vt:variant>
        <vt:i4>5</vt:i4>
      </vt:variant>
      <vt:variant>
        <vt:lpwstr>mailto:amccardl@gettysburg.edu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course:</dc:title>
  <dc:creator>Ecolas</dc:creator>
  <cp:lastModifiedBy>Lucia</cp:lastModifiedBy>
  <cp:revision>2</cp:revision>
  <cp:lastPrinted>2013-11-21T10:21:00Z</cp:lastPrinted>
  <dcterms:created xsi:type="dcterms:W3CDTF">2017-09-05T15:11:00Z</dcterms:created>
  <dcterms:modified xsi:type="dcterms:W3CDTF">2017-09-05T15:11:00Z</dcterms:modified>
</cp:coreProperties>
</file>